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bookmarkStart w:id="0" w:name="_Hlk67665719"/>
    <w:bookmarkStart w:id="1" w:name="_Hlk67664143"/>
    <w:p w14:paraId="11524EBF" w14:textId="77777777" w:rsidR="007665C4" w:rsidRDefault="007665C4" w:rsidP="007665C4">
      <w:pPr>
        <w:pStyle w:val="Els-Title"/>
      </w:pPr>
      <w:r>
        <w:fldChar w:fldCharType="begin"/>
      </w:r>
      <w:r>
        <w:instrText xml:space="preserve"> MACROBUTTON NoMacro Click here, type the title of your paper, Capitalize first letter</w:instrText>
      </w:r>
      <w:r>
        <w:fldChar w:fldCharType="end"/>
      </w:r>
    </w:p>
    <w:bookmarkStart w:id="2" w:name="_Hlk67665823"/>
    <w:bookmarkEnd w:id="0"/>
    <w:p w14:paraId="1DA3A39F" w14:textId="2BC3D235" w:rsidR="007665C4" w:rsidRDefault="007665C4" w:rsidP="007665C4">
      <w:pPr>
        <w:pStyle w:val="Els-Author"/>
        <w:rPr>
          <w:lang w:eastAsia="zh-CN"/>
        </w:rPr>
      </w:pPr>
      <w:r>
        <w:fldChar w:fldCharType="begin"/>
      </w:r>
      <w:r>
        <w:rPr>
          <w:lang w:eastAsia="zh-CN"/>
        </w:rPr>
        <w:instrText xml:space="preserve"> MACROBUTTON NoMacro First Author</w:instrText>
      </w:r>
      <w:r>
        <w:rPr>
          <w:vertAlign w:val="superscript"/>
          <w:lang w:eastAsia="zh-CN"/>
        </w:rPr>
        <w:instrText>a</w:instrText>
      </w:r>
      <w:r>
        <w:rPr>
          <w:lang w:eastAsia="zh-CN"/>
        </w:rPr>
        <w:instrText>, Second Author</w:instrText>
      </w:r>
      <w:r>
        <w:rPr>
          <w:vertAlign w:val="superscript"/>
          <w:lang w:eastAsia="zh-CN"/>
        </w:rPr>
        <w:instrText>b</w:instrText>
      </w:r>
      <w:r>
        <w:rPr>
          <w:lang w:eastAsia="zh-CN"/>
        </w:rPr>
        <w:instrText>, Third Author</w:instrText>
      </w:r>
      <w:r>
        <w:rPr>
          <w:vertAlign w:val="superscript"/>
          <w:lang w:eastAsia="zh-CN"/>
        </w:rPr>
        <w:instrText>a,b,</w:instrText>
      </w:r>
      <w:r>
        <w:fldChar w:fldCharType="end"/>
      </w:r>
      <w:bookmarkEnd w:id="2"/>
      <w:r w:rsidR="00AF790B">
        <w:t>*</w:t>
      </w:r>
    </w:p>
    <w:p w14:paraId="29C8C103" w14:textId="77777777" w:rsidR="007665C4" w:rsidRDefault="007665C4" w:rsidP="007665C4">
      <w:pPr>
        <w:pStyle w:val="Els-Affiliation"/>
      </w:pPr>
      <w:r>
        <w:fldChar w:fldCharType="begin"/>
      </w:r>
      <w:r>
        <w:instrText xml:space="preserve"> MACROBUTTON NoMacro </w:instrText>
      </w:r>
      <w:r>
        <w:rPr>
          <w:vertAlign w:val="superscript"/>
        </w:rPr>
        <w:instrText>a</w:instrText>
      </w:r>
      <w:r>
        <w:instrText>First affiliation, Address, City and Postcode, Country</w:instrText>
      </w:r>
      <w:r>
        <w:fldChar w:fldCharType="end"/>
      </w:r>
    </w:p>
    <w:p w14:paraId="15A1570D" w14:textId="77777777" w:rsidR="007665C4" w:rsidRDefault="007665C4" w:rsidP="007665C4">
      <w:pPr>
        <w:pStyle w:val="Els-Affiliation"/>
        <w:rPr>
          <w:lang w:eastAsia="zh-CN"/>
        </w:rPr>
      </w:pPr>
      <w:r>
        <w:fldChar w:fldCharType="begin"/>
      </w:r>
      <w:r>
        <w:instrText xml:space="preserve"> MACROBUTTON NoMacro </w:instrText>
      </w:r>
      <w:r>
        <w:rPr>
          <w:vertAlign w:val="superscript"/>
        </w:rPr>
        <w:instrText>b</w:instrText>
      </w:r>
      <w:r>
        <w:instrText>Second affiliation, Address, City and Postcode, Country</w:instrText>
      </w:r>
      <w:r>
        <w:fldChar w:fldCharType="end"/>
      </w:r>
      <w:r>
        <w:rPr>
          <w:rFonts w:hint="eastAsia"/>
          <w:lang w:eastAsia="zh-CN"/>
        </w:rPr>
        <w:t xml:space="preserve"> </w:t>
      </w:r>
    </w:p>
    <w:bookmarkEnd w:id="1"/>
    <w:p w14:paraId="699541B8" w14:textId="77777777" w:rsidR="007665C4" w:rsidRDefault="007665C4" w:rsidP="007665C4">
      <w:pPr>
        <w:pStyle w:val="Els-history"/>
      </w:pPr>
    </w:p>
    <w:p w14:paraId="368A3FD0" w14:textId="77777777" w:rsidR="00D7522C" w:rsidRPr="00CA4392" w:rsidRDefault="00D7522C" w:rsidP="007665C4">
      <w:pPr>
        <w:pStyle w:val="Author"/>
        <w:spacing w:before="5pt" w:beforeAutospacing="1" w:after="5pt" w:afterAutospacing="1" w:line="6pt" w:lineRule="auto"/>
        <w:jc w:val="both"/>
        <w:rPr>
          <w:sz w:val="16"/>
          <w:szCs w:val="16"/>
        </w:rPr>
        <w:sectPr w:rsidR="00D7522C" w:rsidRPr="00CA4392" w:rsidSect="001A3B3D">
          <w:headerReference w:type="first" r:id="rId8"/>
          <w:footerReference w:type="first" r:id="rId9"/>
          <w:pgSz w:w="612pt" w:h="792pt" w:code="1"/>
          <w:pgMar w:top="54pt" w:right="44.65pt" w:bottom="72pt" w:left="44.65pt" w:header="36pt" w:footer="36pt" w:gutter="0pt"/>
          <w:cols w:space="36pt"/>
          <w:titlePg/>
          <w:docGrid w:linePitch="360"/>
        </w:sectPr>
      </w:pPr>
    </w:p>
    <w:p w14:paraId="5A9B5E55" w14:textId="747DC4C5"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17532438" w14:textId="43DF928B" w:rsidR="00010E4F" w:rsidRDefault="009303D9" w:rsidP="00201C0D">
      <w:pPr>
        <w:pStyle w:val="Abstact1"/>
      </w:pPr>
      <w:r>
        <w:t>A</w:t>
      </w:r>
      <w:r w:rsidRPr="00201C0D">
        <w:t>bstract</w:t>
      </w:r>
      <w:r w:rsidR="00C8075F">
        <w:t xml:space="preserve"> (Abstract1)</w:t>
      </w:r>
    </w:p>
    <w:p w14:paraId="157EBD52" w14:textId="3EE9A0E3" w:rsidR="004D72B5" w:rsidRPr="003533B6" w:rsidRDefault="00E67CC3" w:rsidP="003533B6">
      <w:pPr>
        <w:pStyle w:val="Abstract"/>
      </w:pPr>
      <w:r w:rsidRPr="003533B6">
        <w:t xml:space="preserve">This </w:t>
      </w:r>
      <w:r w:rsidR="00807F39">
        <w:rPr>
          <w:b/>
          <w:bCs/>
        </w:rPr>
        <w:t>ONE PAGE</w:t>
      </w:r>
      <w:r w:rsidR="006E13BE" w:rsidRPr="006E13BE">
        <w:rPr>
          <w:b/>
          <w:bCs/>
        </w:rPr>
        <w:t xml:space="preserve"> PAPER</w:t>
      </w:r>
      <w:r w:rsidR="006E13BE">
        <w:t xml:space="preserve"> </w:t>
      </w:r>
      <w:r w:rsidRPr="003533B6">
        <w:t xml:space="preserve">template has been tailored for output on the US-letter paper size. </w:t>
      </w:r>
      <w:r w:rsidR="008E6819" w:rsidRPr="003533B6">
        <w:t xml:space="preserve">The abstract is up to </w:t>
      </w:r>
      <w:r w:rsidR="00807F39">
        <w:t>50</w:t>
      </w:r>
      <w:r w:rsidR="008E6819" w:rsidRPr="003533B6">
        <w:t xml:space="preserve"> words in length. </w:t>
      </w:r>
      <w:r w:rsidR="005B0344" w:rsidRPr="003533B6">
        <w:t xml:space="preserve">Do </w:t>
      </w:r>
      <w:r w:rsidR="00CC33B1" w:rsidRPr="003533B6">
        <w:t>n</w:t>
      </w:r>
      <w:r w:rsidR="005B0344" w:rsidRPr="003533B6">
        <w:t xml:space="preserve">ot </w:t>
      </w:r>
      <w:r w:rsidR="00CC33B1" w:rsidRPr="003533B6">
        <w:t>u</w:t>
      </w:r>
      <w:r w:rsidR="005B0344" w:rsidRPr="003533B6">
        <w:t xml:space="preserve">se </w:t>
      </w:r>
      <w:r w:rsidR="00CC33B1" w:rsidRPr="003533B6">
        <w:t>s</w:t>
      </w:r>
      <w:r w:rsidR="005B0344" w:rsidRPr="003533B6">
        <w:t xml:space="preserve">ymbols, </w:t>
      </w:r>
      <w:r w:rsidR="00CC33B1" w:rsidRPr="003533B6">
        <w:t>s</w:t>
      </w:r>
      <w:r w:rsidR="005B0344" w:rsidRPr="003533B6">
        <w:t xml:space="preserve">pecial </w:t>
      </w:r>
      <w:r w:rsidR="00CC33B1" w:rsidRPr="003533B6">
        <w:t>c</w:t>
      </w:r>
      <w:r w:rsidR="005B0344" w:rsidRPr="003533B6">
        <w:t xml:space="preserve">haracters, </w:t>
      </w:r>
      <w:r w:rsidR="00CC33B1" w:rsidRPr="003533B6">
        <w:t>f</w:t>
      </w:r>
      <w:r w:rsidR="00D7522C" w:rsidRPr="003533B6">
        <w:t xml:space="preserve">ootnotes, </w:t>
      </w:r>
      <w:r w:rsidR="005B0344" w:rsidRPr="003533B6">
        <w:t xml:space="preserve">or </w:t>
      </w:r>
      <w:r w:rsidR="00CC33B1" w:rsidRPr="003533B6">
        <w:t>m</w:t>
      </w:r>
      <w:r w:rsidR="005B0344" w:rsidRPr="003533B6">
        <w:t xml:space="preserve">ath in </w:t>
      </w:r>
      <w:r w:rsidR="00CC33B1" w:rsidRPr="003533B6">
        <w:t>p</w:t>
      </w:r>
      <w:r w:rsidR="005B0344" w:rsidRPr="003533B6">
        <w:t xml:space="preserve">aper </w:t>
      </w:r>
      <w:r w:rsidR="00CC33B1" w:rsidRPr="003533B6">
        <w:t>t</w:t>
      </w:r>
      <w:r w:rsidR="005B0344" w:rsidRPr="003533B6">
        <w:t xml:space="preserve">itle or </w:t>
      </w:r>
      <w:r w:rsidR="00CC33B1" w:rsidRPr="003533B6">
        <w:t>a</w:t>
      </w:r>
      <w:r w:rsidR="005B0344" w:rsidRPr="003533B6">
        <w:t>bstract</w:t>
      </w:r>
      <w:r w:rsidR="009303D9" w:rsidRPr="003533B6">
        <w:t>.</w:t>
      </w:r>
      <w:r w:rsidR="00C8075F" w:rsidRPr="003533B6">
        <w:t xml:space="preserve"> </w:t>
      </w:r>
    </w:p>
    <w:p w14:paraId="3A31AF7B" w14:textId="2D6103F8" w:rsidR="009303D9" w:rsidRPr="00E362E6" w:rsidRDefault="004D72B5" w:rsidP="00010E4F">
      <w:pPr>
        <w:pStyle w:val="Keywords"/>
      </w:pPr>
      <w:r w:rsidRPr="00E362E6">
        <w:t>Keywords</w:t>
      </w:r>
      <w:r w:rsidR="00201C0D">
        <w:t xml:space="preserve">: </w:t>
      </w:r>
      <w:r w:rsidR="00D840F8" w:rsidRPr="00E362E6">
        <w:t xml:space="preserve">Template, </w:t>
      </w:r>
      <w:r w:rsidR="00D840F8" w:rsidRPr="00010E4F">
        <w:t>Margin</w:t>
      </w:r>
      <w:r w:rsidR="00D7522C" w:rsidRPr="00E362E6">
        <w:t>,</w:t>
      </w:r>
      <w:r w:rsidR="009303D9" w:rsidRPr="00E362E6">
        <w:t xml:space="preserve"> </w:t>
      </w:r>
      <w:r w:rsidR="00D840F8" w:rsidRPr="00E362E6">
        <w:t>Figure</w:t>
      </w:r>
      <w:r w:rsidR="00D7522C" w:rsidRPr="00E362E6">
        <w:t>,</w:t>
      </w:r>
      <w:r w:rsidR="009303D9" w:rsidRPr="00E362E6">
        <w:t xml:space="preserve"> </w:t>
      </w:r>
      <w:r w:rsidR="00D840F8" w:rsidRPr="00E362E6">
        <w:t>Footnote</w:t>
      </w:r>
      <w:r w:rsidR="009303D9" w:rsidRPr="00E362E6">
        <w:t xml:space="preserve"> (key words)</w:t>
      </w:r>
    </w:p>
    <w:p w14:paraId="1F25E078" w14:textId="77777777" w:rsidR="009303D9" w:rsidRPr="00D632BE" w:rsidRDefault="009303D9" w:rsidP="006B6B66">
      <w:pPr>
        <w:pStyle w:val="Heading1"/>
      </w:pPr>
      <w:r w:rsidRPr="00D632BE">
        <w:t>Introduction (</w:t>
      </w:r>
      <w:r w:rsidR="005B0344" w:rsidRPr="00EA506F">
        <w:rPr>
          <w:rFonts w:eastAsia="MS Mincho"/>
          <w:i/>
        </w:rPr>
        <w:t>Heading 1</w:t>
      </w:r>
      <w:r w:rsidRPr="00D632BE">
        <w:t>)</w:t>
      </w:r>
    </w:p>
    <w:p w14:paraId="0B212CD2" w14:textId="42694327" w:rsidR="009303D9" w:rsidRDefault="009303D9" w:rsidP="00DA04EF">
      <w:pPr>
        <w:pStyle w:val="BodyText"/>
      </w:pPr>
      <w:r w:rsidRPr="005B520E">
        <w:t>This template</w:t>
      </w:r>
      <w:r w:rsidR="00C8075F">
        <w:rPr>
          <w:lang w:val="en-US"/>
        </w:rPr>
        <w:t xml:space="preserve"> </w:t>
      </w:r>
      <w:r w:rsidRPr="005B520E">
        <w:t xml:space="preserve">provides authors with most of the formatting specifications needed for preparing electronic versions of their papers. </w:t>
      </w:r>
      <w:r w:rsidR="00C8075F">
        <w:rPr>
          <w:lang w:val="en-US"/>
        </w:rPr>
        <w:t>We have</w:t>
      </w:r>
      <w:r w:rsidRPr="005B520E">
        <w:t xml:space="preserve"> </w:t>
      </w:r>
      <w:r w:rsidR="00C8075F">
        <w:rPr>
          <w:lang w:val="en-US"/>
        </w:rPr>
        <w:t xml:space="preserve">specified only </w:t>
      </w:r>
      <w:r w:rsidRPr="005B520E">
        <w:t>standard paper components</w:t>
      </w:r>
      <w:r w:rsidR="00C8075F">
        <w:rPr>
          <w:lang w:val="en-US"/>
        </w:rPr>
        <w:t>. Other</w:t>
      </w:r>
      <w:r w:rsidR="00DA04EF">
        <w:rPr>
          <w:lang w:val="en-US"/>
        </w:rPr>
        <w:t xml:space="preserve"> </w:t>
      </w:r>
      <w:r w:rsidRPr="005B520E">
        <w:t>components, such as multi-leveled equations, graphics, and tables are not prescribed, although the various table text styles are provided. The formatter will need to create these components, incorporating the applicable criteria that follow.</w:t>
      </w:r>
    </w:p>
    <w:p w14:paraId="2F9D8AFD" w14:textId="77777777" w:rsidR="00807F39" w:rsidRPr="00ED14FD" w:rsidRDefault="00807F39" w:rsidP="00807F39">
      <w:pPr>
        <w:pStyle w:val="BodyText"/>
        <w:rPr>
          <w:color w:val="C00000"/>
          <w:lang w:val="en-US"/>
        </w:rPr>
      </w:pPr>
      <w:r w:rsidRPr="00ED14FD">
        <w:rPr>
          <w:color w:val="C00000"/>
          <w:lang w:val="en-US"/>
        </w:rPr>
        <w:t>This template contains guidance text for composing and formatting conference papers. Please ensure that all template text is removed from your paper prior to submission. Failure to remove template text from your paper may result in your paper not being published.</w:t>
      </w:r>
    </w:p>
    <w:p w14:paraId="12C123DF" w14:textId="0CC865F0" w:rsidR="009303D9" w:rsidRPr="006B6B66" w:rsidRDefault="001D557C" w:rsidP="006B6B66">
      <w:pPr>
        <w:pStyle w:val="Heading1"/>
      </w:pPr>
      <w:r>
        <w:t>Proposed Innovation</w:t>
      </w:r>
    </w:p>
    <w:p w14:paraId="42C6F773" w14:textId="7801634F" w:rsidR="009303D9" w:rsidRDefault="003642DB" w:rsidP="00E7596C">
      <w:pPr>
        <w:pStyle w:val="BodyText"/>
        <w:rPr>
          <w:lang w:val="en-US"/>
        </w:rPr>
      </w:pPr>
      <w:r w:rsidRPr="003642DB">
        <w:rPr>
          <w:lang w:val="en-US"/>
        </w:rPr>
        <w:t>This section describes the innovation proposed by the project. While describing the proposed innovation, the authors must describe this with respect to the current scenario and how this innovation will improve or change the existing scenario.</w:t>
      </w:r>
    </w:p>
    <w:p w14:paraId="05DECC7D" w14:textId="46A20B84" w:rsidR="009303D9" w:rsidRDefault="001D557C" w:rsidP="006B6B66">
      <w:pPr>
        <w:pStyle w:val="Heading1"/>
      </w:pPr>
      <w:r>
        <w:t>Methods</w:t>
      </w:r>
    </w:p>
    <w:p w14:paraId="1A8D2BF4" w14:textId="66F8700F" w:rsidR="001B7203" w:rsidRDefault="00456891" w:rsidP="00456891">
      <w:pPr>
        <w:pStyle w:val="BodyText"/>
      </w:pPr>
      <w:r w:rsidRPr="00456891">
        <w:rPr>
          <w:lang w:val="en-US"/>
        </w:rPr>
        <w:t>This section must describe the methods, tools, and technologies used for the project. Benchmarks for their use may also be presented in this section.</w:t>
      </w:r>
      <w:r>
        <w:rPr>
          <w:lang w:val="en-US"/>
        </w:rPr>
        <w:t xml:space="preserve"> </w:t>
      </w:r>
      <w:r w:rsidR="00715481" w:rsidRPr="00715481">
        <w:t>Do not use abbreviations in the title or heads unless they are unavoidable.</w:t>
      </w:r>
      <w:r w:rsidR="00715481">
        <w:rPr>
          <w:lang w:val="en-US"/>
        </w:rPr>
        <w:t xml:space="preserve"> </w:t>
      </w:r>
      <w:r w:rsidR="001B7203" w:rsidRPr="001B7203">
        <w:t>Equation could be typed using either the Times New Roman or the Symbol font (please no other font).</w:t>
      </w:r>
    </w:p>
    <w:p w14:paraId="34C4E137" w14:textId="77777777" w:rsidR="00E704F7" w:rsidRDefault="00E704F7" w:rsidP="00E704F7">
      <w:pPr>
        <w:pStyle w:val="sponsors"/>
        <w:framePr w:w="254.45pt" w:wrap="auto" w:vAnchor="page" w:hAnchor="page" w:x="43.40pt" w:y="720.05pt"/>
        <w:ind w:firstLine="0pt"/>
      </w:pPr>
      <w:r>
        <w:t xml:space="preserve">* </w:t>
      </w:r>
      <w:r w:rsidRPr="008B45E6">
        <w:t>Corresponding author</w:t>
      </w:r>
      <w:r>
        <w:t xml:space="preserve"> </w:t>
      </w:r>
      <w:r w:rsidRPr="008B45E6">
        <w:t>E-mail: author@institute.xxx</w:t>
      </w:r>
    </w:p>
    <w:p w14:paraId="3EC39982" w14:textId="6C5345F4" w:rsidR="00E25D7C" w:rsidRPr="00E25D7C" w:rsidRDefault="00E25D7C" w:rsidP="00E25D7C">
      <w:pPr>
        <w:tabs>
          <w:tab w:val="end" w:pos="233.90pt"/>
        </w:tabs>
        <w:spacing w:line="11pt" w:lineRule="atLeast"/>
        <w:jc w:val="both"/>
        <w:rPr>
          <w:rFonts w:eastAsia="Times New Roman"/>
        </w:rPr>
      </w:pPr>
      <w:r w:rsidRPr="00E25D7C">
        <w:rPr>
          <w:rFonts w:eastAsia="Times New Roman"/>
        </w:rPr>
        <w:tab/>
      </w:r>
      <w:r w:rsidRPr="00E25D7C">
        <w:rPr>
          <w:rFonts w:eastAsia="Times New Roman"/>
          <w:noProof/>
          <w:position w:val="-32"/>
        </w:rPr>
        <w:drawing>
          <wp:inline distT="0" distB="0" distL="0" distR="0" wp14:anchorId="4295DC3C" wp14:editId="61073398">
            <wp:extent cx="2194560" cy="443230"/>
            <wp:effectExtent l="0" t="0" r="0" b="0"/>
            <wp:docPr id="10" name="Picture 10"/>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4560" cy="443230"/>
                    </a:xfrm>
                    <a:prstGeom prst="rect">
                      <a:avLst/>
                    </a:prstGeom>
                    <a:noFill/>
                    <a:ln>
                      <a:noFill/>
                    </a:ln>
                  </pic:spPr>
                </pic:pic>
              </a:graphicData>
            </a:graphic>
          </wp:inline>
        </w:drawing>
      </w:r>
      <w:r w:rsidRPr="00E25D7C">
        <w:rPr>
          <w:rFonts w:eastAsia="Times New Roman"/>
        </w:rPr>
        <w:t xml:space="preserve">  (1)</w:t>
      </w:r>
    </w:p>
    <w:p w14:paraId="70B7AF0D" w14:textId="3F88F085" w:rsidR="00456891" w:rsidRDefault="00807F39" w:rsidP="00E25D7C">
      <w:pPr>
        <w:pStyle w:val="BodyText"/>
        <w:rPr>
          <w:lang w:val="en-US"/>
        </w:rPr>
      </w:pPr>
      <w:r>
        <w:rPr>
          <w:lang w:val="en-US"/>
        </w:rPr>
        <w:t>F</w:t>
      </w:r>
      <w:r w:rsidR="00456891" w:rsidRPr="00456891">
        <w:rPr>
          <w:lang w:val="en-US"/>
        </w:rPr>
        <w:t xml:space="preserve">igures and tables should also be numbered with Arabic numerals </w:t>
      </w:r>
      <w:r w:rsidR="00C6122A" w:rsidRPr="00C6122A">
        <w:rPr>
          <w:lang w:val="en-US"/>
        </w:rPr>
        <w:t>(</w:t>
      </w:r>
      <w:proofErr w:type="gramStart"/>
      <w:r w:rsidR="00C6122A" w:rsidRPr="00C6122A">
        <w:rPr>
          <w:lang w:val="en-US"/>
        </w:rPr>
        <w:t>1,2,...</w:t>
      </w:r>
      <w:proofErr w:type="gramEnd"/>
      <w:r w:rsidR="00C6122A" w:rsidRPr="00C6122A">
        <w:rPr>
          <w:lang w:val="en-US"/>
        </w:rPr>
        <w:t>n)</w:t>
      </w:r>
      <w:r w:rsidR="00456891" w:rsidRPr="00456891">
        <w:rPr>
          <w:lang w:val="en-US"/>
        </w:rPr>
        <w:t xml:space="preserve">. Place tables at the top and bottom of columns. Avoid placing them in the middle of columns. Large </w:t>
      </w:r>
      <w:r>
        <w:rPr>
          <w:lang w:val="en-US"/>
        </w:rPr>
        <w:t xml:space="preserve">figures and </w:t>
      </w:r>
      <w:r w:rsidR="00456891" w:rsidRPr="00456891">
        <w:rPr>
          <w:lang w:val="en-US"/>
        </w:rPr>
        <w:t>tables may span across both columns.</w:t>
      </w:r>
    </w:p>
    <w:p w14:paraId="42E22EE5" w14:textId="68064218" w:rsidR="009303D9" w:rsidRDefault="001D557C" w:rsidP="006B6B66">
      <w:pPr>
        <w:pStyle w:val="Heading1"/>
      </w:pPr>
      <w:bookmarkStart w:id="3" w:name="_Hlk67716683"/>
      <w:r>
        <w:t>Limitations</w:t>
      </w:r>
    </w:p>
    <w:p w14:paraId="1DC53BAE" w14:textId="63CE75A6" w:rsidR="00832AC7" w:rsidRDefault="001D557C" w:rsidP="004B1243">
      <w:pPr>
        <w:pStyle w:val="BodyText"/>
        <w:rPr>
          <w:lang w:val="en-US"/>
        </w:rPr>
      </w:pPr>
      <w:r w:rsidRPr="001D557C">
        <w:rPr>
          <w:lang w:val="en-US"/>
        </w:rPr>
        <w:t>This section must describe the limitations of the project. Numbered lists or bullet points may be used to list limitations</w:t>
      </w:r>
      <w:r w:rsidR="00B52356">
        <w:rPr>
          <w:lang w:val="en-US"/>
        </w:rPr>
        <w:t>:</w:t>
      </w:r>
    </w:p>
    <w:bookmarkEnd w:id="3"/>
    <w:p w14:paraId="220E342B" w14:textId="77777777" w:rsidR="00807F39" w:rsidRPr="00FF3B8C" w:rsidRDefault="00807F39" w:rsidP="00807F39">
      <w:pPr>
        <w:pStyle w:val="BodyText"/>
        <w:numPr>
          <w:ilvl w:val="0"/>
          <w:numId w:val="1"/>
        </w:numPr>
      </w:pPr>
      <w:r w:rsidRPr="00FF3B8C">
        <w:t>The word “data” is plural, not singular.</w:t>
      </w:r>
    </w:p>
    <w:p w14:paraId="15F421FA" w14:textId="77777777" w:rsidR="00807F39" w:rsidRPr="00FF3B8C" w:rsidRDefault="00807F39" w:rsidP="00807F39">
      <w:pPr>
        <w:pStyle w:val="BodyText"/>
        <w:numPr>
          <w:ilvl w:val="0"/>
          <w:numId w:val="1"/>
        </w:numPr>
      </w:pPr>
      <w:r w:rsidRPr="00FF3B8C">
        <w:t>The abbreviation “i.e.” means “that is”, and the abbreviation “e.g.” means “for example”.</w:t>
      </w:r>
    </w:p>
    <w:p w14:paraId="5A8371A1" w14:textId="45870DB6" w:rsidR="00832AC7" w:rsidRDefault="00832AC7" w:rsidP="00832AC7">
      <w:pPr>
        <w:pStyle w:val="Heading1"/>
      </w:pPr>
      <w:r>
        <w:t>Future Work</w:t>
      </w:r>
    </w:p>
    <w:p w14:paraId="7FAB2419" w14:textId="1F0061BB" w:rsidR="00832AC7" w:rsidRDefault="00832AC7" w:rsidP="00832AC7">
      <w:pPr>
        <w:pStyle w:val="BodyText"/>
        <w:rPr>
          <w:lang w:val="en-US"/>
        </w:rPr>
      </w:pPr>
      <w:r w:rsidRPr="00832AC7">
        <w:rPr>
          <w:lang w:val="en-US"/>
        </w:rPr>
        <w:t>The section must describe proposed future work. Future work aimed at overcoming some of the limitations may be useful.</w:t>
      </w:r>
    </w:p>
    <w:p w14:paraId="159384C7" w14:textId="77777777"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14:paraId="575973C6" w14:textId="690BBCEE" w:rsidR="00575BCA" w:rsidRDefault="00CB6E50" w:rsidP="001A42EA">
      <w:pPr>
        <w:pStyle w:val="BodyText"/>
      </w:pPr>
      <w:r w:rsidRPr="00CB6E50">
        <w:t>Place in this section, acknowledgments of people or organizations that have contributed to support your work.</w:t>
      </w:r>
    </w:p>
    <w:p w14:paraId="1DBB5696" w14:textId="77777777" w:rsidR="009303D9" w:rsidRDefault="009303D9" w:rsidP="00A059B3">
      <w:pPr>
        <w:pStyle w:val="Heading5"/>
      </w:pPr>
      <w:r w:rsidRPr="005B520E">
        <w:t>References</w:t>
      </w:r>
    </w:p>
    <w:p w14:paraId="539856D6" w14:textId="1F63BF43" w:rsidR="000E743F" w:rsidRPr="000E743F" w:rsidRDefault="000E743F" w:rsidP="00FD2318">
      <w:pPr>
        <w:pStyle w:val="BodyText"/>
        <w:rPr>
          <w:lang w:val="en-US"/>
        </w:rPr>
      </w:pPr>
      <w:bookmarkStart w:id="4" w:name="_Hlk67743654"/>
      <w:r w:rsidRPr="000E743F">
        <w:rPr>
          <w:lang w:val="en-US"/>
        </w:rPr>
        <w:t xml:space="preserve">List all bibliographical references in </w:t>
      </w:r>
      <w:r>
        <w:rPr>
          <w:lang w:val="en-US"/>
        </w:rPr>
        <w:t>8</w:t>
      </w:r>
      <w:r w:rsidRPr="000E743F">
        <w:rPr>
          <w:lang w:val="en-US"/>
        </w:rPr>
        <w:t xml:space="preserve">-point Times New Roman, single-spaced, at the end of your paper.  When referenced in the text, enclose the name of the author(s) in parenthesis with the year, for example </w:t>
      </w:r>
      <w:r w:rsidR="00FD2318" w:rsidRPr="000E743F">
        <w:rPr>
          <w:lang w:val="en-US"/>
        </w:rPr>
        <w:fldChar w:fldCharType="begin"/>
      </w:r>
      <w:r w:rsidR="00FD2318" w:rsidRPr="000E743F">
        <w:rPr>
          <w:lang w:val="en-US"/>
        </w:rPr>
        <w:instrText xml:space="preserve"> ADDIN EN.CITE &lt;EndNote&gt;&lt;Cite&gt;&lt;Author&gt;David&lt;/Author&gt;&lt;Year&gt;2014&lt;/Year&gt;&lt;RecNum&gt;99&lt;/RecNum&gt;&lt;DisplayText&gt;(David &amp;amp; Dupond, 2014)&lt;/DisplayText&gt;&lt;record&gt;&lt;rec-number&gt;99&lt;/rec-number&gt;&lt;foreign-keys&gt;&lt;key app="EN" db-id="sxt2sdzzmtdvfxevaznpstfqpexwrp9wtpss" timestamp="1427378074"&gt;99&lt;/key&gt;&lt;/foreign-keys&gt;&lt;ref-type name="Journal Article"&gt;17&lt;/ref-type&gt;&lt;contributors&gt;&lt;authors&gt;&lt;author&gt;David, Adam &lt;/author&gt;&lt;author&gt;Dupond, Charle &lt;/author&gt;&lt;/authors&gt;&lt;/contributors&gt;&lt;titles&gt;&lt;title&gt;Using author, data as style of the bibliography&lt;/title&gt;&lt;secondary-title&gt;International journal of the Latest Technologie&lt;/secondary-title&gt;&lt;/titles&gt;&lt;periodical&gt;&lt;full-title&gt;International journal of the Latest Technologie&lt;/full-title&gt;&lt;/periodical&gt;&lt;pages&gt;PP: 10-23&lt;/pages&gt;&lt;volume&gt;1&lt;/volume&gt;&lt;number&gt;2&lt;/number&gt;&lt;dates&gt;&lt;year&gt;2014&lt;/year&gt;&lt;pub-dates&gt;&lt;date&gt;April 2014&lt;/date&gt;&lt;/pub-dates&gt;&lt;/dates&gt;&lt;urls&gt;&lt;/urls&gt;&lt;/record&gt;&lt;/Cite&gt;&lt;/EndNote&gt;</w:instrText>
      </w:r>
      <w:r w:rsidR="00FD2318" w:rsidRPr="000E743F">
        <w:rPr>
          <w:lang w:val="en-US"/>
        </w:rPr>
        <w:fldChar w:fldCharType="separate"/>
      </w:r>
      <w:r w:rsidR="00FD2318" w:rsidRPr="000E743F">
        <w:rPr>
          <w:lang w:val="en-US"/>
        </w:rPr>
        <w:t>(Da</w:t>
      </w:r>
      <w:r w:rsidR="00FD2318">
        <w:rPr>
          <w:lang w:val="en-US"/>
        </w:rPr>
        <w:t>niel</w:t>
      </w:r>
      <w:r w:rsidR="00FD2318" w:rsidRPr="000E743F">
        <w:rPr>
          <w:lang w:val="en-US"/>
        </w:rPr>
        <w:t xml:space="preserve"> &amp; </w:t>
      </w:r>
      <w:r w:rsidR="00FD2318">
        <w:rPr>
          <w:lang w:val="en-US"/>
        </w:rPr>
        <w:t>Sam</w:t>
      </w:r>
      <w:r w:rsidR="00FD2318" w:rsidRPr="000E743F">
        <w:rPr>
          <w:lang w:val="en-US"/>
        </w:rPr>
        <w:t>, 2014</w:t>
      </w:r>
      <w:r w:rsidR="00FD2318">
        <w:rPr>
          <w:lang w:val="en-US"/>
        </w:rPr>
        <w:t>; Deal &amp; Gaston, 2021</w:t>
      </w:r>
      <w:r w:rsidR="005F7F78">
        <w:rPr>
          <w:lang w:val="en-US"/>
        </w:rPr>
        <w:t xml:space="preserve">; </w:t>
      </w:r>
      <w:proofErr w:type="spellStart"/>
      <w:r w:rsidR="005F7F78">
        <w:rPr>
          <w:lang w:val="en-US"/>
        </w:rPr>
        <w:t>Fachinger</w:t>
      </w:r>
      <w:proofErr w:type="spellEnd"/>
      <w:r w:rsidR="005F7F78">
        <w:rPr>
          <w:lang w:val="en-US"/>
        </w:rPr>
        <w:t xml:space="preserve"> &amp; al., 2004</w:t>
      </w:r>
      <w:r w:rsidR="00FD2318" w:rsidRPr="000E743F">
        <w:rPr>
          <w:lang w:val="en-US"/>
        </w:rPr>
        <w:t>)</w:t>
      </w:r>
      <w:r w:rsidR="00FD2318" w:rsidRPr="000E743F">
        <w:fldChar w:fldCharType="end"/>
      </w:r>
      <w:r w:rsidR="00FD2318" w:rsidRPr="000E743F">
        <w:rPr>
          <w:lang w:val="en-US"/>
        </w:rPr>
        <w:t>.</w:t>
      </w:r>
    </w:p>
    <w:p w14:paraId="48B810E9" w14:textId="5BF6D41D" w:rsidR="006B596C" w:rsidRPr="006B596C" w:rsidRDefault="000E743F" w:rsidP="001843BD">
      <w:pPr>
        <w:pStyle w:val="BodyText"/>
        <w:rPr>
          <w:lang w:val="en-US"/>
        </w:rPr>
      </w:pPr>
      <w:r w:rsidRPr="000E743F">
        <w:rPr>
          <w:lang w:val="en-US"/>
        </w:rPr>
        <w:t xml:space="preserve">Please use APA Style </w:t>
      </w:r>
      <w:r w:rsidRPr="000E743F">
        <w:rPr>
          <w:lang w:val="en-US"/>
        </w:rPr>
        <w:fldChar w:fldCharType="begin"/>
      </w:r>
      <w:r w:rsidRPr="000E743F">
        <w:rPr>
          <w:lang w:val="en-US"/>
        </w:rPr>
        <w:instrText xml:space="preserve"> ADDIN EN.CITE &lt;EndNote&gt;&lt;Cite&gt;&lt;Author&gt;David&lt;/Author&gt;&lt;Year&gt;2015&lt;/Year&gt;&lt;RecNum&gt;100&lt;/RecNum&gt;&lt;DisplayText&gt;(George, Nairo, &amp;amp; Smith, 2015)&lt;/DisplayText&gt;&lt;record&gt;&lt;rec-number&gt;100&lt;/rec-number&gt;&lt;foreign-keys&gt;&lt;key app="EN" db-id="sxt2sdzzmtdvfxevaznpstfqpexwrp9wtpss" timestamp="1427379432"&gt;100&lt;/key&gt;&lt;/foreign-keys&gt;&lt;ref-type name="Conference Proceedings"&gt;10&lt;/ref-type&gt;&lt;contributors&gt;&lt;authors&gt;&lt;author&gt; George, David&lt;/author&gt;&lt;author&gt;Nairo, Robert &lt;/author&gt;&lt;author&gt;Smith, Elodie &lt;/author&gt;&lt;/authors&gt;&lt;secondary-authors&gt;&lt;author&gt;Society of Good value&lt;/author&gt;&lt;/secondary-authors&gt;&lt;/contributors&gt;&lt;titles&gt;&lt;title&gt;The easyness of using Template for paper&lt;/title&gt;&lt;secondary-title&gt;International conference of the Trial and Fail&lt;/secondary-title&gt;&lt;/titles&gt;&lt;pages&gt;pp: 10-20&lt;/pages&gt;&lt;volume&gt;2&lt;/volume&gt;&lt;num-vols&gt;3&lt;/num-vols&gt;&lt;dates&gt;&lt;year&gt;2015&lt;/year&gt;&lt;/dates&gt;&lt;pub-location&gt;Paradise&lt;/pub-location&gt;&lt;publisher&gt;Incognito&lt;/publisher&gt;&lt;urls&gt;&lt;/urls&gt;&lt;/record&gt;&lt;/Cite&gt;&lt;/EndNote&gt;</w:instrText>
      </w:r>
      <w:r w:rsidRPr="000E743F">
        <w:rPr>
          <w:lang w:val="en-US"/>
        </w:rPr>
        <w:fldChar w:fldCharType="separate"/>
      </w:r>
      <w:r w:rsidRPr="000E743F">
        <w:rPr>
          <w:lang w:val="en-US"/>
        </w:rPr>
        <w:t>(Ge</w:t>
      </w:r>
      <w:r w:rsidR="002F76D3">
        <w:rPr>
          <w:lang w:val="en-US"/>
        </w:rPr>
        <w:t>rome</w:t>
      </w:r>
      <w:r w:rsidRPr="000E743F">
        <w:rPr>
          <w:lang w:val="en-US"/>
        </w:rPr>
        <w:t>, Na</w:t>
      </w:r>
      <w:r w:rsidR="002F76D3">
        <w:rPr>
          <w:lang w:val="en-US"/>
        </w:rPr>
        <w:t>na</w:t>
      </w:r>
      <w:r w:rsidRPr="000E743F">
        <w:rPr>
          <w:lang w:val="en-US"/>
        </w:rPr>
        <w:t>, &amp; Smith, 2015)</w:t>
      </w:r>
      <w:r w:rsidRPr="000E743F">
        <w:fldChar w:fldCharType="end"/>
      </w:r>
      <w:r w:rsidRPr="000E743F">
        <w:rPr>
          <w:lang w:val="en-US"/>
        </w:rPr>
        <w:t xml:space="preserve">. Where appropriate, include the name(s) of </w:t>
      </w:r>
      <w:r w:rsidR="00D76886">
        <w:rPr>
          <w:lang w:val="en-US"/>
        </w:rPr>
        <w:t xml:space="preserve">authors and </w:t>
      </w:r>
      <w:r w:rsidRPr="000E743F">
        <w:rPr>
          <w:lang w:val="en-US"/>
        </w:rPr>
        <w:t xml:space="preserve">editors of referenced books </w:t>
      </w:r>
      <w:r w:rsidR="00D76886">
        <w:rPr>
          <w:lang w:val="en-US"/>
        </w:rPr>
        <w:t>(</w:t>
      </w:r>
      <w:r w:rsidR="00160799">
        <w:rPr>
          <w:lang w:val="en-US"/>
        </w:rPr>
        <w:t xml:space="preserve">Clark, Woodley, &amp; De Halas, </w:t>
      </w:r>
      <w:r w:rsidR="00D76886">
        <w:rPr>
          <w:lang w:val="en-US"/>
        </w:rPr>
        <w:t>1962</w:t>
      </w:r>
      <w:r w:rsidR="00656D19">
        <w:rPr>
          <w:lang w:val="en-US"/>
        </w:rPr>
        <w:t>)</w:t>
      </w:r>
      <w:r w:rsidRPr="000E743F">
        <w:rPr>
          <w:lang w:val="en-US"/>
        </w:rPr>
        <w:t>.</w:t>
      </w:r>
      <w:r w:rsidR="001843BD">
        <w:rPr>
          <w:lang w:val="en-US"/>
        </w:rPr>
        <w:t xml:space="preserve"> </w:t>
      </w:r>
      <w:r w:rsidR="006B596C" w:rsidRPr="006B596C">
        <w:rPr>
          <w:lang w:val="en-US"/>
        </w:rPr>
        <w:t>Unless there are six authors or more give all authors’ names; do not use “et al.”. Capitalize only the first word in a paper title, except for proper nouns and element symbols.</w:t>
      </w:r>
    </w:p>
    <w:p w14:paraId="199D4337" w14:textId="5F07BEF9" w:rsidR="001843BD" w:rsidRPr="000E743F" w:rsidRDefault="001843BD" w:rsidP="000E743F">
      <w:pPr>
        <w:tabs>
          <w:tab w:val="start" w:pos="99pt"/>
        </w:tabs>
        <w:ind w:start="18pt" w:hanging="18pt"/>
        <w:jc w:val="both"/>
        <w:rPr>
          <w:rFonts w:eastAsia="Batang"/>
          <w:sz w:val="16"/>
          <w:lang w:eastAsia="ko-KR"/>
        </w:rPr>
      </w:pPr>
      <w:r w:rsidRPr="000E743F">
        <w:rPr>
          <w:rFonts w:eastAsia="Batang"/>
          <w:sz w:val="16"/>
          <w:lang w:eastAsia="ko-KR"/>
        </w:rPr>
        <w:t xml:space="preserve">Clark, T., Woodley, R., </w:t>
      </w:r>
      <w:r>
        <w:rPr>
          <w:rFonts w:eastAsia="Batang"/>
          <w:sz w:val="16"/>
          <w:lang w:eastAsia="ko-KR"/>
        </w:rPr>
        <w:t xml:space="preserve">&amp; </w:t>
      </w:r>
      <w:r w:rsidRPr="000E743F">
        <w:rPr>
          <w:rFonts w:eastAsia="Batang"/>
          <w:sz w:val="16"/>
          <w:lang w:eastAsia="ko-KR"/>
        </w:rPr>
        <w:t xml:space="preserve">De Halas, D. </w:t>
      </w:r>
      <w:r w:rsidR="00D246E7">
        <w:rPr>
          <w:rFonts w:eastAsia="Batang"/>
          <w:sz w:val="16"/>
          <w:lang w:eastAsia="ko-KR"/>
        </w:rPr>
        <w:t>(</w:t>
      </w:r>
      <w:r w:rsidR="00D76886">
        <w:rPr>
          <w:rFonts w:eastAsia="Batang"/>
          <w:sz w:val="16"/>
          <w:lang w:eastAsia="ko-KR"/>
        </w:rPr>
        <w:t>1962</w:t>
      </w:r>
      <w:r w:rsidR="00D246E7">
        <w:rPr>
          <w:rFonts w:eastAsia="Batang"/>
          <w:sz w:val="16"/>
          <w:lang w:eastAsia="ko-KR"/>
        </w:rPr>
        <w:t>)</w:t>
      </w:r>
      <w:r w:rsidRPr="000E743F">
        <w:rPr>
          <w:rFonts w:eastAsia="Batang"/>
          <w:sz w:val="16"/>
          <w:lang w:eastAsia="ko-KR"/>
        </w:rPr>
        <w:t>. Gas-Graphite Systems</w:t>
      </w:r>
      <w:r w:rsidR="004115AB">
        <w:rPr>
          <w:rFonts w:eastAsia="Batang"/>
          <w:sz w:val="16"/>
          <w:lang w:eastAsia="ko-KR"/>
        </w:rPr>
        <w:t xml:space="preserve">. In </w:t>
      </w:r>
      <w:r w:rsidR="004115AB" w:rsidRPr="004115AB">
        <w:rPr>
          <w:rFonts w:eastAsia="Batang"/>
          <w:sz w:val="16"/>
          <w:lang w:eastAsia="ko-KR"/>
        </w:rPr>
        <w:t xml:space="preserve">R. Nightingale </w:t>
      </w:r>
      <w:r w:rsidR="000512B3">
        <w:rPr>
          <w:rFonts w:eastAsia="Batang"/>
          <w:sz w:val="16"/>
          <w:lang w:eastAsia="ko-KR"/>
        </w:rPr>
        <w:t>(</w:t>
      </w:r>
      <w:r w:rsidR="004115AB" w:rsidRPr="004115AB">
        <w:rPr>
          <w:rFonts w:eastAsia="Batang"/>
          <w:sz w:val="16"/>
          <w:lang w:eastAsia="ko-KR"/>
        </w:rPr>
        <w:t>Ed</w:t>
      </w:r>
      <w:r w:rsidR="000512B3">
        <w:rPr>
          <w:rFonts w:eastAsia="Batang"/>
          <w:sz w:val="16"/>
          <w:lang w:eastAsia="ko-KR"/>
        </w:rPr>
        <w:t xml:space="preserve">s.), </w:t>
      </w:r>
      <w:r w:rsidR="002F76D3" w:rsidRPr="00D76886">
        <w:rPr>
          <w:rFonts w:eastAsia="Batang"/>
          <w:i/>
          <w:iCs/>
          <w:sz w:val="16"/>
          <w:lang w:eastAsia="ko-KR"/>
        </w:rPr>
        <w:t>Nuclear Graphite</w:t>
      </w:r>
      <w:r w:rsidR="002F76D3" w:rsidRPr="002F76D3">
        <w:rPr>
          <w:rFonts w:eastAsia="Batang"/>
          <w:sz w:val="16"/>
          <w:lang w:eastAsia="ko-KR"/>
        </w:rPr>
        <w:t xml:space="preserve"> </w:t>
      </w:r>
      <w:r w:rsidR="000512B3">
        <w:rPr>
          <w:rFonts w:eastAsia="Batang"/>
          <w:sz w:val="16"/>
          <w:lang w:eastAsia="ko-KR"/>
        </w:rPr>
        <w:t>(pp. 15-26)</w:t>
      </w:r>
      <w:r w:rsidRPr="000E743F">
        <w:rPr>
          <w:rFonts w:eastAsia="Batang"/>
          <w:sz w:val="16"/>
          <w:lang w:eastAsia="ko-KR"/>
        </w:rPr>
        <w:t>. Academic Press, New York.</w:t>
      </w:r>
    </w:p>
    <w:p w14:paraId="41286108" w14:textId="6A02DF5A" w:rsidR="001843BD" w:rsidRPr="00BB4E6E" w:rsidRDefault="001843BD" w:rsidP="00BB4E6E">
      <w:pPr>
        <w:suppressAutoHyphens/>
        <w:ind w:start="18pt" w:hanging="18pt"/>
        <w:jc w:val="both"/>
        <w:rPr>
          <w:rFonts w:eastAsia="Times New Roman"/>
          <w:kern w:val="14"/>
          <w:sz w:val="16"/>
        </w:rPr>
      </w:pPr>
      <w:r w:rsidRPr="00BB4E6E">
        <w:rPr>
          <w:rFonts w:eastAsia="Times New Roman"/>
          <w:kern w:val="14"/>
          <w:sz w:val="16"/>
        </w:rPr>
        <w:t>Da</w:t>
      </w:r>
      <w:r w:rsidR="007F04DB">
        <w:rPr>
          <w:rFonts w:eastAsia="Times New Roman"/>
          <w:kern w:val="14"/>
          <w:sz w:val="16"/>
        </w:rPr>
        <w:t>niel</w:t>
      </w:r>
      <w:r w:rsidRPr="00BB4E6E">
        <w:rPr>
          <w:rFonts w:eastAsia="Times New Roman"/>
          <w:kern w:val="14"/>
          <w:sz w:val="16"/>
        </w:rPr>
        <w:t xml:space="preserve">, A., &amp; </w:t>
      </w:r>
      <w:r w:rsidR="007F04DB">
        <w:rPr>
          <w:rFonts w:eastAsia="Times New Roman"/>
          <w:kern w:val="14"/>
          <w:sz w:val="16"/>
        </w:rPr>
        <w:t>Sam</w:t>
      </w:r>
      <w:r w:rsidRPr="00BB4E6E">
        <w:rPr>
          <w:rFonts w:eastAsia="Times New Roman"/>
          <w:kern w:val="14"/>
          <w:sz w:val="16"/>
        </w:rPr>
        <w:t>, C.</w:t>
      </w:r>
      <w:r w:rsidR="00F32427">
        <w:rPr>
          <w:rFonts w:eastAsia="Times New Roman"/>
          <w:kern w:val="14"/>
          <w:sz w:val="16"/>
        </w:rPr>
        <w:t xml:space="preserve"> </w:t>
      </w:r>
      <w:r w:rsidR="00D246E7">
        <w:rPr>
          <w:rFonts w:eastAsia="Times New Roman"/>
          <w:kern w:val="14"/>
          <w:sz w:val="16"/>
        </w:rPr>
        <w:t>(</w:t>
      </w:r>
      <w:r w:rsidRPr="00BB4E6E">
        <w:rPr>
          <w:rFonts w:eastAsia="Times New Roman"/>
          <w:kern w:val="14"/>
          <w:sz w:val="16"/>
        </w:rPr>
        <w:t>2014</w:t>
      </w:r>
      <w:r w:rsidR="00D246E7">
        <w:rPr>
          <w:rFonts w:eastAsia="Times New Roman"/>
          <w:kern w:val="14"/>
          <w:sz w:val="16"/>
        </w:rPr>
        <w:t>)</w:t>
      </w:r>
      <w:r w:rsidRPr="00BB4E6E">
        <w:rPr>
          <w:rFonts w:eastAsia="Times New Roman"/>
          <w:kern w:val="14"/>
          <w:sz w:val="16"/>
        </w:rPr>
        <w:t xml:space="preserve">. Using author, data as style of the bibliography. </w:t>
      </w:r>
      <w:r w:rsidRPr="000512B3">
        <w:rPr>
          <w:rFonts w:eastAsia="Times New Roman"/>
          <w:i/>
          <w:iCs/>
          <w:kern w:val="14"/>
          <w:sz w:val="16"/>
        </w:rPr>
        <w:t xml:space="preserve">International </w:t>
      </w:r>
      <w:r w:rsidR="00F32427" w:rsidRPr="000512B3">
        <w:rPr>
          <w:rFonts w:eastAsia="Times New Roman"/>
          <w:i/>
          <w:iCs/>
          <w:kern w:val="14"/>
          <w:sz w:val="16"/>
        </w:rPr>
        <w:t>J</w:t>
      </w:r>
      <w:r w:rsidRPr="000512B3">
        <w:rPr>
          <w:rFonts w:eastAsia="Times New Roman"/>
          <w:i/>
          <w:iCs/>
          <w:kern w:val="14"/>
          <w:sz w:val="16"/>
        </w:rPr>
        <w:t xml:space="preserve">ournal of the Latest </w:t>
      </w:r>
      <w:r w:rsidR="00B30715" w:rsidRPr="000512B3">
        <w:rPr>
          <w:rFonts w:eastAsia="Times New Roman"/>
          <w:i/>
          <w:iCs/>
          <w:kern w:val="14"/>
          <w:sz w:val="16"/>
        </w:rPr>
        <w:t>Technology</w:t>
      </w:r>
      <w:r w:rsidRPr="00BB4E6E">
        <w:rPr>
          <w:rFonts w:eastAsia="Times New Roman"/>
          <w:kern w:val="14"/>
          <w:sz w:val="16"/>
        </w:rPr>
        <w:t>, 1(2),</w:t>
      </w:r>
      <w:r w:rsidR="00816A20">
        <w:rPr>
          <w:rFonts w:eastAsia="Times New Roman"/>
          <w:kern w:val="14"/>
          <w:sz w:val="16"/>
        </w:rPr>
        <w:t xml:space="preserve"> </w:t>
      </w:r>
      <w:r w:rsidRPr="00BB4E6E">
        <w:rPr>
          <w:rFonts w:eastAsia="Times New Roman"/>
          <w:kern w:val="14"/>
          <w:sz w:val="16"/>
        </w:rPr>
        <w:t xml:space="preserve">10-23. </w:t>
      </w:r>
    </w:p>
    <w:p w14:paraId="5E767DE0" w14:textId="522F94E3" w:rsidR="001843BD" w:rsidRPr="00656D19" w:rsidRDefault="001843BD" w:rsidP="00656D19">
      <w:pPr>
        <w:tabs>
          <w:tab w:val="start" w:pos="99pt"/>
        </w:tabs>
        <w:ind w:start="18pt" w:hanging="18pt"/>
        <w:jc w:val="both"/>
        <w:rPr>
          <w:rFonts w:eastAsia="Batang"/>
          <w:sz w:val="16"/>
          <w:lang w:eastAsia="ko-KR"/>
        </w:rPr>
      </w:pPr>
      <w:r w:rsidRPr="000E743F">
        <w:rPr>
          <w:rFonts w:eastAsia="Batang"/>
          <w:sz w:val="16"/>
          <w:lang w:eastAsia="ko-KR"/>
        </w:rPr>
        <w:t xml:space="preserve">Deal, B., </w:t>
      </w:r>
      <w:r>
        <w:rPr>
          <w:rFonts w:eastAsia="Batang"/>
          <w:sz w:val="16"/>
          <w:lang w:eastAsia="ko-KR"/>
        </w:rPr>
        <w:t xml:space="preserve">&amp; </w:t>
      </w:r>
      <w:r w:rsidRPr="000E743F">
        <w:rPr>
          <w:rFonts w:eastAsia="Batang"/>
          <w:sz w:val="16"/>
          <w:lang w:eastAsia="ko-KR"/>
        </w:rPr>
        <w:t>G</w:t>
      </w:r>
      <w:r w:rsidR="00FD2318">
        <w:rPr>
          <w:rFonts w:eastAsia="Batang"/>
          <w:sz w:val="16"/>
          <w:lang w:eastAsia="ko-KR"/>
        </w:rPr>
        <w:t>aston</w:t>
      </w:r>
      <w:r w:rsidRPr="000E743F">
        <w:rPr>
          <w:rFonts w:eastAsia="Batang"/>
          <w:sz w:val="16"/>
          <w:lang w:eastAsia="ko-KR"/>
        </w:rPr>
        <w:t xml:space="preserve">, </w:t>
      </w:r>
      <w:r w:rsidR="00FD2318">
        <w:rPr>
          <w:rFonts w:eastAsia="Batang"/>
          <w:sz w:val="16"/>
          <w:lang w:eastAsia="ko-KR"/>
        </w:rPr>
        <w:t>C</w:t>
      </w:r>
      <w:r w:rsidRPr="000E743F">
        <w:rPr>
          <w:rFonts w:eastAsia="Batang"/>
          <w:sz w:val="16"/>
          <w:lang w:eastAsia="ko-KR"/>
        </w:rPr>
        <w:t xml:space="preserve">. </w:t>
      </w:r>
      <w:r w:rsidR="00D246E7">
        <w:rPr>
          <w:rFonts w:eastAsia="Batang"/>
          <w:sz w:val="16"/>
          <w:lang w:eastAsia="ko-KR"/>
        </w:rPr>
        <w:t>(</w:t>
      </w:r>
      <w:r w:rsidR="00FD2318">
        <w:rPr>
          <w:rFonts w:eastAsia="Batang"/>
          <w:sz w:val="16"/>
          <w:lang w:eastAsia="ko-KR"/>
        </w:rPr>
        <w:t>2021</w:t>
      </w:r>
      <w:r w:rsidR="00D246E7">
        <w:rPr>
          <w:rFonts w:eastAsia="Batang"/>
          <w:sz w:val="16"/>
          <w:lang w:eastAsia="ko-KR"/>
        </w:rPr>
        <w:t>)</w:t>
      </w:r>
      <w:r w:rsidRPr="000E743F">
        <w:rPr>
          <w:rFonts w:eastAsia="Batang"/>
          <w:sz w:val="16"/>
          <w:lang w:eastAsia="ko-KR"/>
        </w:rPr>
        <w:t xml:space="preserve">. </w:t>
      </w:r>
      <w:r w:rsidR="00FD2318">
        <w:rPr>
          <w:rFonts w:eastAsia="Batang"/>
          <w:sz w:val="16"/>
          <w:lang w:eastAsia="ko-KR"/>
        </w:rPr>
        <w:t>Particular</w:t>
      </w:r>
      <w:r w:rsidRPr="000E743F">
        <w:rPr>
          <w:rFonts w:eastAsia="Batang"/>
          <w:sz w:val="16"/>
          <w:lang w:eastAsia="ko-KR"/>
        </w:rPr>
        <w:t xml:space="preserve"> </w:t>
      </w:r>
      <w:r w:rsidR="00816A20">
        <w:rPr>
          <w:rFonts w:eastAsia="Batang"/>
          <w:sz w:val="16"/>
          <w:lang w:eastAsia="ko-KR"/>
        </w:rPr>
        <w:t>r</w:t>
      </w:r>
      <w:r w:rsidRPr="000E743F">
        <w:rPr>
          <w:rFonts w:eastAsia="Batang"/>
          <w:sz w:val="16"/>
          <w:lang w:eastAsia="ko-KR"/>
        </w:rPr>
        <w:t xml:space="preserve">elationship for the </w:t>
      </w:r>
      <w:r w:rsidR="00816A20">
        <w:rPr>
          <w:rFonts w:eastAsia="Batang"/>
          <w:sz w:val="16"/>
          <w:lang w:eastAsia="ko-KR"/>
        </w:rPr>
        <w:t>t</w:t>
      </w:r>
      <w:r w:rsidRPr="000E743F">
        <w:rPr>
          <w:rFonts w:eastAsia="Batang"/>
          <w:sz w:val="16"/>
          <w:lang w:eastAsia="ko-KR"/>
        </w:rPr>
        <w:t xml:space="preserve">hermal </w:t>
      </w:r>
      <w:r w:rsidR="00816A20">
        <w:rPr>
          <w:rFonts w:eastAsia="Batang"/>
          <w:sz w:val="16"/>
          <w:lang w:eastAsia="ko-KR"/>
        </w:rPr>
        <w:t>o</w:t>
      </w:r>
      <w:r w:rsidRPr="000E743F">
        <w:rPr>
          <w:rFonts w:eastAsia="Batang"/>
          <w:sz w:val="16"/>
          <w:lang w:eastAsia="ko-KR"/>
        </w:rPr>
        <w:t xml:space="preserve">xidation of </w:t>
      </w:r>
      <w:r w:rsidR="00816A20">
        <w:rPr>
          <w:rFonts w:eastAsia="Batang"/>
          <w:sz w:val="16"/>
          <w:lang w:eastAsia="ko-KR"/>
        </w:rPr>
        <w:t>s</w:t>
      </w:r>
      <w:r w:rsidRPr="000E743F">
        <w:rPr>
          <w:rFonts w:eastAsia="Batang"/>
          <w:sz w:val="16"/>
          <w:lang w:eastAsia="ko-KR"/>
        </w:rPr>
        <w:t>ilicon</w:t>
      </w:r>
      <w:r w:rsidR="00816A20">
        <w:rPr>
          <w:rFonts w:eastAsia="Batang"/>
          <w:sz w:val="16"/>
          <w:lang w:eastAsia="ko-KR"/>
        </w:rPr>
        <w:t>.</w:t>
      </w:r>
      <w:r w:rsidRPr="000E743F">
        <w:rPr>
          <w:rFonts w:eastAsia="Batang"/>
          <w:sz w:val="16"/>
          <w:lang w:eastAsia="ko-KR"/>
        </w:rPr>
        <w:t xml:space="preserve"> </w:t>
      </w:r>
      <w:r w:rsidRPr="000512B3">
        <w:rPr>
          <w:rFonts w:eastAsia="Batang"/>
          <w:i/>
          <w:iCs/>
          <w:sz w:val="16"/>
          <w:lang w:eastAsia="ko-KR"/>
        </w:rPr>
        <w:t xml:space="preserve">Journal of Applied </w:t>
      </w:r>
      <w:r w:rsidR="00816A20" w:rsidRPr="000512B3">
        <w:rPr>
          <w:rFonts w:eastAsia="Batang"/>
          <w:i/>
          <w:iCs/>
          <w:sz w:val="16"/>
          <w:lang w:eastAsia="ko-KR"/>
        </w:rPr>
        <w:t>Computation</w:t>
      </w:r>
      <w:r w:rsidR="000512B3">
        <w:rPr>
          <w:rFonts w:eastAsia="Batang"/>
          <w:sz w:val="16"/>
          <w:lang w:eastAsia="ko-KR"/>
        </w:rPr>
        <w:t>,</w:t>
      </w:r>
      <w:r w:rsidRPr="000E743F">
        <w:rPr>
          <w:rFonts w:eastAsia="Batang"/>
          <w:sz w:val="16"/>
          <w:lang w:eastAsia="ko-KR"/>
        </w:rPr>
        <w:t xml:space="preserve"> </w:t>
      </w:r>
      <w:r w:rsidR="00816A20">
        <w:rPr>
          <w:rFonts w:eastAsia="Batang"/>
          <w:sz w:val="16"/>
          <w:lang w:eastAsia="ko-KR"/>
        </w:rPr>
        <w:t xml:space="preserve">3(2), </w:t>
      </w:r>
      <w:r w:rsidRPr="000E743F">
        <w:rPr>
          <w:rFonts w:eastAsia="Batang"/>
          <w:sz w:val="16"/>
          <w:lang w:eastAsia="ko-KR"/>
        </w:rPr>
        <w:t>36</w:t>
      </w:r>
      <w:r w:rsidR="00816A20">
        <w:rPr>
          <w:rFonts w:eastAsia="Batang"/>
          <w:sz w:val="16"/>
          <w:lang w:eastAsia="ko-KR"/>
        </w:rPr>
        <w:t>-45</w:t>
      </w:r>
      <w:r w:rsidRPr="000E743F">
        <w:rPr>
          <w:rFonts w:eastAsia="Batang"/>
          <w:sz w:val="16"/>
          <w:lang w:eastAsia="ko-KR"/>
        </w:rPr>
        <w:t>.</w:t>
      </w:r>
    </w:p>
    <w:p w14:paraId="7C68AEA2" w14:textId="75E0BD4D" w:rsidR="001843BD" w:rsidRPr="000E743F" w:rsidRDefault="001843BD" w:rsidP="000E743F">
      <w:pPr>
        <w:tabs>
          <w:tab w:val="start" w:pos="99pt"/>
        </w:tabs>
        <w:ind w:start="18pt" w:hanging="18pt"/>
        <w:jc w:val="both"/>
        <w:rPr>
          <w:rFonts w:eastAsia="Batang"/>
          <w:sz w:val="16"/>
          <w:lang w:eastAsia="ko-KR"/>
        </w:rPr>
      </w:pPr>
      <w:proofErr w:type="spellStart"/>
      <w:r w:rsidRPr="000E743F">
        <w:rPr>
          <w:rFonts w:eastAsia="Batang"/>
          <w:sz w:val="16"/>
          <w:lang w:eastAsia="ko-KR"/>
        </w:rPr>
        <w:t>Fachinger</w:t>
      </w:r>
      <w:proofErr w:type="spellEnd"/>
      <w:r w:rsidRPr="000E743F">
        <w:rPr>
          <w:rFonts w:eastAsia="Batang"/>
          <w:sz w:val="16"/>
          <w:lang w:eastAsia="ko-KR"/>
        </w:rPr>
        <w:t xml:space="preserve">, J., den </w:t>
      </w:r>
      <w:proofErr w:type="spellStart"/>
      <w:r w:rsidRPr="000E743F">
        <w:rPr>
          <w:rFonts w:eastAsia="Batang"/>
          <w:sz w:val="16"/>
          <w:lang w:eastAsia="ko-KR"/>
        </w:rPr>
        <w:t>Exter</w:t>
      </w:r>
      <w:proofErr w:type="spellEnd"/>
      <w:r w:rsidRPr="000E743F">
        <w:rPr>
          <w:rFonts w:eastAsia="Batang"/>
          <w:sz w:val="16"/>
          <w:lang w:eastAsia="ko-KR"/>
        </w:rPr>
        <w:t xml:space="preserve">, M., </w:t>
      </w:r>
      <w:proofErr w:type="spellStart"/>
      <w:r w:rsidRPr="000E743F">
        <w:rPr>
          <w:rFonts w:eastAsia="Batang"/>
          <w:sz w:val="16"/>
          <w:lang w:eastAsia="ko-KR"/>
        </w:rPr>
        <w:t>Grambow</w:t>
      </w:r>
      <w:proofErr w:type="spellEnd"/>
      <w:r w:rsidRPr="000E743F">
        <w:rPr>
          <w:rFonts w:eastAsia="Batang"/>
          <w:sz w:val="16"/>
          <w:lang w:eastAsia="ko-KR"/>
        </w:rPr>
        <w:t xml:space="preserve">, B., </w:t>
      </w:r>
      <w:proofErr w:type="spellStart"/>
      <w:r w:rsidRPr="000E743F">
        <w:rPr>
          <w:rFonts w:eastAsia="Batang"/>
          <w:sz w:val="16"/>
          <w:lang w:eastAsia="ko-KR"/>
        </w:rPr>
        <w:t>Holgerson</w:t>
      </w:r>
      <w:proofErr w:type="spellEnd"/>
      <w:r w:rsidRPr="000E743F">
        <w:rPr>
          <w:rFonts w:eastAsia="Batang"/>
          <w:sz w:val="16"/>
          <w:lang w:eastAsia="ko-KR"/>
        </w:rPr>
        <w:t xml:space="preserve">, S., </w:t>
      </w:r>
      <w:proofErr w:type="spellStart"/>
      <w:r w:rsidRPr="000E743F">
        <w:rPr>
          <w:rFonts w:eastAsia="Batang"/>
          <w:sz w:val="16"/>
          <w:lang w:eastAsia="ko-KR"/>
        </w:rPr>
        <w:t>Landesmann</w:t>
      </w:r>
      <w:proofErr w:type="spellEnd"/>
      <w:r w:rsidRPr="000E743F">
        <w:rPr>
          <w:rFonts w:eastAsia="Batang"/>
          <w:sz w:val="16"/>
          <w:lang w:eastAsia="ko-KR"/>
        </w:rPr>
        <w:t xml:space="preserve">, C., </w:t>
      </w:r>
      <w:proofErr w:type="spellStart"/>
      <w:r w:rsidRPr="000E743F">
        <w:rPr>
          <w:rFonts w:eastAsia="Batang"/>
          <w:sz w:val="16"/>
          <w:lang w:eastAsia="ko-KR"/>
        </w:rPr>
        <w:t>Titov</w:t>
      </w:r>
      <w:proofErr w:type="spellEnd"/>
      <w:r w:rsidRPr="000E743F">
        <w:rPr>
          <w:rFonts w:eastAsia="Batang"/>
          <w:sz w:val="16"/>
          <w:lang w:eastAsia="ko-KR"/>
        </w:rPr>
        <w:t xml:space="preserve">, M., </w:t>
      </w:r>
      <w:r>
        <w:rPr>
          <w:rFonts w:eastAsia="Batang"/>
          <w:sz w:val="16"/>
          <w:lang w:eastAsia="ko-KR"/>
        </w:rPr>
        <w:t xml:space="preserve">&amp; </w:t>
      </w:r>
      <w:proofErr w:type="spellStart"/>
      <w:r w:rsidRPr="000E743F">
        <w:rPr>
          <w:rFonts w:eastAsia="Batang"/>
          <w:sz w:val="16"/>
          <w:lang w:eastAsia="ko-KR"/>
        </w:rPr>
        <w:t>Podruhzina</w:t>
      </w:r>
      <w:proofErr w:type="spellEnd"/>
      <w:r w:rsidRPr="000E743F">
        <w:rPr>
          <w:rFonts w:eastAsia="Batang"/>
          <w:sz w:val="16"/>
          <w:lang w:eastAsia="ko-KR"/>
        </w:rPr>
        <w:t xml:space="preserve">, T. </w:t>
      </w:r>
      <w:r w:rsidR="00D246E7">
        <w:rPr>
          <w:rFonts w:eastAsia="Batang"/>
          <w:sz w:val="16"/>
          <w:lang w:eastAsia="ko-KR"/>
        </w:rPr>
        <w:t>(</w:t>
      </w:r>
      <w:r w:rsidRPr="000E743F">
        <w:rPr>
          <w:rFonts w:eastAsia="Batang"/>
          <w:sz w:val="16"/>
          <w:lang w:eastAsia="ko-KR"/>
        </w:rPr>
        <w:t>2004</w:t>
      </w:r>
      <w:r w:rsidR="00D246E7">
        <w:rPr>
          <w:rFonts w:eastAsia="Batang"/>
          <w:sz w:val="16"/>
          <w:lang w:eastAsia="ko-KR"/>
        </w:rPr>
        <w:t>)</w:t>
      </w:r>
      <w:r w:rsidRPr="000E743F">
        <w:rPr>
          <w:rFonts w:eastAsia="Batang"/>
          <w:sz w:val="16"/>
          <w:lang w:eastAsia="ko-KR"/>
        </w:rPr>
        <w:t>.</w:t>
      </w:r>
      <w:r w:rsidR="00F32427">
        <w:rPr>
          <w:rFonts w:eastAsia="Batang"/>
          <w:sz w:val="16"/>
          <w:lang w:eastAsia="ko-KR"/>
        </w:rPr>
        <w:t xml:space="preserve"> </w:t>
      </w:r>
      <w:r w:rsidRPr="000E743F">
        <w:rPr>
          <w:rFonts w:eastAsia="Batang"/>
          <w:sz w:val="16"/>
          <w:lang w:eastAsia="ko-KR"/>
        </w:rPr>
        <w:t>Behavior of spent HTR fuel elements in aquatic phases of repository host rock formations</w:t>
      </w:r>
      <w:r w:rsidR="00F32427">
        <w:rPr>
          <w:rFonts w:eastAsia="Batang"/>
          <w:sz w:val="16"/>
          <w:lang w:eastAsia="ko-KR"/>
        </w:rPr>
        <w:t>.</w:t>
      </w:r>
      <w:r w:rsidRPr="000E743F">
        <w:rPr>
          <w:rFonts w:eastAsia="Batang"/>
          <w:sz w:val="16"/>
          <w:lang w:eastAsia="ko-KR"/>
        </w:rPr>
        <w:t xml:space="preserve"> </w:t>
      </w:r>
      <w:r w:rsidR="000512B3" w:rsidRPr="000512B3">
        <w:rPr>
          <w:rFonts w:eastAsia="Batang"/>
          <w:i/>
          <w:iCs/>
          <w:sz w:val="16"/>
          <w:lang w:eastAsia="ko-KR"/>
        </w:rPr>
        <w:t xml:space="preserve">Proceedings of the </w:t>
      </w:r>
      <w:r w:rsidRPr="000512B3">
        <w:rPr>
          <w:rFonts w:eastAsia="Batang"/>
          <w:i/>
          <w:iCs/>
          <w:sz w:val="16"/>
          <w:lang w:eastAsia="ko-KR"/>
        </w:rPr>
        <w:t>2</w:t>
      </w:r>
      <w:r w:rsidRPr="000512B3">
        <w:rPr>
          <w:rFonts w:eastAsia="Batang"/>
          <w:i/>
          <w:iCs/>
          <w:sz w:val="16"/>
          <w:vertAlign w:val="superscript"/>
          <w:lang w:eastAsia="ko-KR"/>
        </w:rPr>
        <w:t>nd</w:t>
      </w:r>
      <w:r w:rsidRPr="000512B3">
        <w:rPr>
          <w:rFonts w:eastAsia="Batang"/>
          <w:i/>
          <w:iCs/>
          <w:sz w:val="16"/>
          <w:lang w:eastAsia="ko-KR"/>
        </w:rPr>
        <w:t xml:space="preserve"> </w:t>
      </w:r>
      <w:r w:rsidR="007F04DB" w:rsidRPr="007F04DB">
        <w:rPr>
          <w:rFonts w:eastAsia="Batang"/>
          <w:i/>
          <w:iCs/>
          <w:sz w:val="16"/>
          <w:lang w:eastAsia="ko-KR"/>
        </w:rPr>
        <w:t>International Topical Meeting on High Temperature Reactor</w:t>
      </w:r>
      <w:r w:rsidR="007F04DB">
        <w:rPr>
          <w:rFonts w:eastAsia="Batang"/>
          <w:i/>
          <w:iCs/>
          <w:sz w:val="16"/>
          <w:lang w:eastAsia="ko-KR"/>
        </w:rPr>
        <w:t xml:space="preserve"> </w:t>
      </w:r>
      <w:r w:rsidRPr="000512B3">
        <w:rPr>
          <w:rFonts w:eastAsia="Batang"/>
          <w:i/>
          <w:iCs/>
          <w:sz w:val="16"/>
          <w:lang w:eastAsia="ko-KR"/>
        </w:rPr>
        <w:t>Technology</w:t>
      </w:r>
      <w:r w:rsidR="000512B3">
        <w:rPr>
          <w:rFonts w:eastAsia="Batang"/>
          <w:sz w:val="16"/>
          <w:lang w:eastAsia="ko-KR"/>
        </w:rPr>
        <w:t>,</w:t>
      </w:r>
      <w:r w:rsidRPr="000E743F">
        <w:rPr>
          <w:rFonts w:eastAsia="Batang"/>
          <w:sz w:val="16"/>
          <w:lang w:eastAsia="ko-KR"/>
        </w:rPr>
        <w:t xml:space="preserve"> China, </w:t>
      </w:r>
      <w:r w:rsidR="000512B3">
        <w:rPr>
          <w:rFonts w:eastAsia="Batang"/>
          <w:sz w:val="16"/>
          <w:lang w:eastAsia="ko-KR"/>
        </w:rPr>
        <w:t>225-237</w:t>
      </w:r>
      <w:r w:rsidRPr="000E743F">
        <w:rPr>
          <w:rFonts w:eastAsia="Batang"/>
          <w:sz w:val="16"/>
          <w:lang w:eastAsia="ko-KR"/>
        </w:rPr>
        <w:t xml:space="preserve">. </w:t>
      </w:r>
    </w:p>
    <w:p w14:paraId="57007556" w14:textId="111B8970" w:rsidR="001843BD" w:rsidRPr="000D4F99" w:rsidRDefault="001843BD" w:rsidP="00BB4E6E">
      <w:pPr>
        <w:suppressAutoHyphens/>
        <w:ind w:start="18pt" w:hanging="18pt"/>
        <w:jc w:val="both"/>
        <w:rPr>
          <w:rFonts w:eastAsia="Times New Roman"/>
          <w:kern w:val="14"/>
          <w:sz w:val="16"/>
        </w:rPr>
      </w:pPr>
      <w:r w:rsidRPr="00BB4E6E">
        <w:rPr>
          <w:rFonts w:eastAsia="Times New Roman"/>
          <w:kern w:val="14"/>
          <w:sz w:val="16"/>
        </w:rPr>
        <w:t>Ge</w:t>
      </w:r>
      <w:r w:rsidR="002F76D3">
        <w:rPr>
          <w:rFonts w:eastAsia="Times New Roman"/>
          <w:kern w:val="14"/>
          <w:sz w:val="16"/>
        </w:rPr>
        <w:t>rome</w:t>
      </w:r>
      <w:r w:rsidRPr="00BB4E6E">
        <w:rPr>
          <w:rFonts w:eastAsia="Times New Roman"/>
          <w:kern w:val="14"/>
          <w:sz w:val="16"/>
        </w:rPr>
        <w:t>, D., Na</w:t>
      </w:r>
      <w:r w:rsidR="002F76D3">
        <w:rPr>
          <w:rFonts w:eastAsia="Times New Roman"/>
          <w:kern w:val="14"/>
          <w:sz w:val="16"/>
        </w:rPr>
        <w:t>na</w:t>
      </w:r>
      <w:r w:rsidRPr="00BB4E6E">
        <w:rPr>
          <w:rFonts w:eastAsia="Times New Roman"/>
          <w:kern w:val="14"/>
          <w:sz w:val="16"/>
        </w:rPr>
        <w:t>, R., &amp; Smith, E</w:t>
      </w:r>
      <w:r w:rsidR="00F32427">
        <w:rPr>
          <w:rFonts w:eastAsia="Times New Roman"/>
          <w:kern w:val="14"/>
          <w:sz w:val="16"/>
        </w:rPr>
        <w:t xml:space="preserve">. </w:t>
      </w:r>
      <w:r w:rsidR="00D246E7">
        <w:rPr>
          <w:rFonts w:eastAsia="Times New Roman"/>
          <w:kern w:val="14"/>
          <w:sz w:val="16"/>
        </w:rPr>
        <w:t>(</w:t>
      </w:r>
      <w:r w:rsidRPr="00BB4E6E">
        <w:rPr>
          <w:rFonts w:eastAsia="Times New Roman"/>
          <w:kern w:val="14"/>
          <w:sz w:val="16"/>
        </w:rPr>
        <w:t>2015</w:t>
      </w:r>
      <w:r w:rsidR="00D246E7">
        <w:rPr>
          <w:rFonts w:eastAsia="Times New Roman"/>
          <w:kern w:val="14"/>
          <w:sz w:val="16"/>
        </w:rPr>
        <w:t>)</w:t>
      </w:r>
      <w:r w:rsidRPr="00BB4E6E">
        <w:rPr>
          <w:rFonts w:eastAsia="Times New Roman"/>
          <w:kern w:val="14"/>
          <w:sz w:val="16"/>
        </w:rPr>
        <w:t xml:space="preserve">. </w:t>
      </w:r>
      <w:r w:rsidRPr="00E52897">
        <w:rPr>
          <w:rFonts w:eastAsia="Times New Roman"/>
          <w:i/>
          <w:iCs/>
          <w:kern w:val="14"/>
          <w:sz w:val="16"/>
        </w:rPr>
        <w:t>T</w:t>
      </w:r>
      <w:r w:rsidR="00E52897" w:rsidRPr="00E52897">
        <w:rPr>
          <w:rFonts w:eastAsia="Times New Roman"/>
          <w:i/>
          <w:iCs/>
          <w:kern w:val="14"/>
          <w:sz w:val="16"/>
        </w:rPr>
        <w:t>itle of paper presented</w:t>
      </w:r>
      <w:r w:rsidR="00E52897">
        <w:rPr>
          <w:rFonts w:eastAsia="Times New Roman"/>
          <w:kern w:val="14"/>
          <w:sz w:val="16"/>
        </w:rPr>
        <w:t xml:space="preserve"> [Conference presentation]. </w:t>
      </w:r>
      <w:r w:rsidRPr="00BB4E6E">
        <w:rPr>
          <w:rFonts w:eastAsia="Times New Roman"/>
          <w:kern w:val="14"/>
          <w:sz w:val="16"/>
        </w:rPr>
        <w:t xml:space="preserve">International </w:t>
      </w:r>
      <w:r w:rsidR="00E52897">
        <w:rPr>
          <w:rFonts w:eastAsia="Times New Roman"/>
          <w:kern w:val="14"/>
          <w:sz w:val="16"/>
        </w:rPr>
        <w:t>C</w:t>
      </w:r>
      <w:r w:rsidRPr="00BB4E6E">
        <w:rPr>
          <w:rFonts w:eastAsia="Times New Roman"/>
          <w:kern w:val="14"/>
          <w:sz w:val="16"/>
        </w:rPr>
        <w:t xml:space="preserve">onference </w:t>
      </w:r>
      <w:r w:rsidR="00E52897">
        <w:rPr>
          <w:rFonts w:eastAsia="Times New Roman"/>
          <w:kern w:val="14"/>
          <w:sz w:val="16"/>
        </w:rPr>
        <w:t>on Networking</w:t>
      </w:r>
      <w:r w:rsidRPr="00BB4E6E">
        <w:rPr>
          <w:rFonts w:eastAsia="Times New Roman"/>
          <w:kern w:val="14"/>
          <w:sz w:val="16"/>
        </w:rPr>
        <w:t xml:space="preserve">, </w:t>
      </w:r>
      <w:r w:rsidR="00E52897">
        <w:rPr>
          <w:rFonts w:eastAsia="Times New Roman"/>
          <w:kern w:val="14"/>
          <w:sz w:val="16"/>
        </w:rPr>
        <w:t xml:space="preserve">Tulsa, USA. </w:t>
      </w:r>
      <w:r w:rsidR="00E52897" w:rsidRPr="00E52897">
        <w:rPr>
          <w:rFonts w:eastAsia="Times New Roman"/>
          <w:kern w:val="14"/>
          <w:sz w:val="16"/>
        </w:rPr>
        <w:t>http://</w:t>
      </w:r>
      <w:r w:rsidR="00E52897">
        <w:rPr>
          <w:rFonts w:eastAsia="Times New Roman"/>
          <w:kern w:val="14"/>
          <w:sz w:val="16"/>
        </w:rPr>
        <w:t>www.presenation</w:t>
      </w:r>
      <w:r w:rsidR="00F706F8">
        <w:rPr>
          <w:rFonts w:eastAsia="Times New Roman"/>
          <w:kern w:val="14"/>
          <w:sz w:val="16"/>
        </w:rPr>
        <w:t>.xxx/26</w:t>
      </w:r>
    </w:p>
    <w:p w14:paraId="61809C6F" w14:textId="77777777" w:rsidR="000D4F99" w:rsidRPr="000D4F99" w:rsidRDefault="000D4F99" w:rsidP="000D4F99">
      <w:pPr>
        <w:suppressAutoHyphens/>
        <w:ind w:start="18pt" w:hanging="18pt"/>
        <w:jc w:val="both"/>
        <w:rPr>
          <w:rFonts w:eastAsia="Times New Roman"/>
          <w:kern w:val="14"/>
          <w:sz w:val="16"/>
        </w:rPr>
      </w:pPr>
    </w:p>
    <w:p w14:paraId="1D9DFD6E" w14:textId="77777777" w:rsidR="006B596C" w:rsidRPr="000E743F" w:rsidRDefault="006B596C" w:rsidP="000E743F">
      <w:pPr>
        <w:suppressAutoHyphens/>
        <w:ind w:start="18pt" w:hanging="18pt"/>
        <w:jc w:val="both"/>
        <w:rPr>
          <w:rFonts w:eastAsia="Times New Roman"/>
          <w:kern w:val="14"/>
          <w:sz w:val="16"/>
        </w:rPr>
      </w:pPr>
    </w:p>
    <w:bookmarkEnd w:id="4"/>
    <w:p w14:paraId="38CED2ED" w14:textId="38761383" w:rsidR="009303D9" w:rsidRPr="00F96569" w:rsidRDefault="009303D9" w:rsidP="00F96569">
      <w:pPr>
        <w:pStyle w:val="references"/>
        <w:numPr>
          <w:ilvl w:val="0"/>
          <w:numId w:val="0"/>
        </w:numPr>
        <w:ind w:start="18pt" w:hanging="18pt"/>
        <w:jc w:val="center"/>
        <w:rPr>
          <w:rFonts w:eastAsia="SimSun"/>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p>
    <w:p w14:paraId="717E9F2B"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05FDCE92" w14:textId="77777777" w:rsidR="002F35A8" w:rsidRDefault="002F35A8" w:rsidP="001A3B3D">
      <w:r>
        <w:separator/>
      </w:r>
    </w:p>
  </w:endnote>
  <w:endnote w:type="continuationSeparator" w:id="0">
    <w:p w14:paraId="5DA976C8" w14:textId="77777777" w:rsidR="002F35A8" w:rsidRDefault="002F35A8"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Batang">
    <w:altName w:val="바탕"/>
    <w:panose1 w:val="02030600000101010101"/>
    <w:charset w:characterSet="ks_c-5601-1987"/>
    <w:family w:val="roman"/>
    <w:pitch w:val="variable"/>
    <w:sig w:usb0="B00002AF" w:usb1="69D77CFB" w:usb2="00000030" w:usb3="00000000" w:csb0="0008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66CC4454" w14:textId="55A2CCA5" w:rsidR="00011B08" w:rsidRPr="006F6D3D" w:rsidRDefault="00011B08" w:rsidP="00011B08">
    <w:pPr>
      <w:pStyle w:val="Footer"/>
      <w:jc w:val="end"/>
      <w:rPr>
        <w:sz w:val="16"/>
        <w:szCs w:val="16"/>
      </w:rPr>
    </w:pPr>
    <w:r w:rsidRPr="006F6D3D">
      <w:rPr>
        <w:sz w:val="16"/>
        <w:szCs w:val="16"/>
      </w:rPr>
      <w:t>XXX-X-XXXX-XXXX-X/XX/$XX.00</w:t>
    </w:r>
  </w:p>
  <w:p w14:paraId="042672F8" w14:textId="3B146236"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2B2CF31B" w14:textId="77777777" w:rsidR="002F35A8" w:rsidRDefault="002F35A8" w:rsidP="001A3B3D">
      <w:r>
        <w:separator/>
      </w:r>
    </w:p>
  </w:footnote>
  <w:footnote w:type="continuationSeparator" w:id="0">
    <w:p w14:paraId="51A5D442" w14:textId="77777777" w:rsidR="002F35A8" w:rsidRDefault="002F35A8"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F735710" w14:textId="0BE398E2" w:rsidR="002A7B22" w:rsidRPr="002A7B22" w:rsidRDefault="00294B57" w:rsidP="002A7B22">
    <w:pPr>
      <w:pStyle w:val="Header"/>
      <w:jc w:val="end"/>
    </w:pPr>
    <w:r>
      <w:rPr>
        <w:noProof/>
      </w:rPr>
      <w:drawing>
        <wp:anchor distT="0" distB="0" distL="114300" distR="114300" simplePos="0" relativeHeight="251658240" behindDoc="0" locked="0" layoutInCell="1" allowOverlap="1" wp14:anchorId="373A578B" wp14:editId="4B6A72D3">
          <wp:simplePos x="0" y="0"/>
          <wp:positionH relativeFrom="column">
            <wp:posOffset>90170</wp:posOffset>
          </wp:positionH>
          <wp:positionV relativeFrom="paragraph">
            <wp:posOffset>-247650</wp:posOffset>
          </wp:positionV>
          <wp:extent cx="1172845" cy="581025"/>
          <wp:effectExtent l="0" t="0" r="8255" b="9525"/>
          <wp:wrapNone/>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845" cy="581025"/>
                  </a:xfrm>
                  <a:prstGeom prst="rect">
                    <a:avLst/>
                  </a:prstGeom>
                  <a:noFill/>
                </pic:spPr>
              </pic:pic>
            </a:graphicData>
          </a:graphic>
          <wp14:sizeRelH relativeFrom="margin">
            <wp14:pctWidth>0%</wp14:pctWidth>
          </wp14:sizeRelH>
          <wp14:sizeRelV relativeFrom="margin">
            <wp14:pctHeight>0%</wp14:pctHeight>
          </wp14:sizeRelV>
        </wp:anchor>
      </w:drawing>
    </w:r>
    <w:r w:rsidR="002A7B22" w:rsidRPr="002A7B22">
      <w:tab/>
    </w:r>
    <w:r w:rsidR="002A7B22" w:rsidRPr="002A7B22">
      <w:tab/>
    </w:r>
    <w:r w:rsidR="002A7B22">
      <w:t xml:space="preserve">Conference </w:t>
    </w:r>
    <w:r w:rsidR="008B45E6">
      <w:t>Title</w:t>
    </w:r>
    <w:r w:rsidR="002A7B22" w:rsidRPr="002A7B22">
      <w:t>,</w:t>
    </w:r>
    <w:r w:rsidR="002A7B22">
      <w:t xml:space="preserve"> Month, Year</w:t>
    </w:r>
  </w:p>
  <w:p w14:paraId="21DA0D1E" w14:textId="29054312" w:rsidR="00081D8A" w:rsidRPr="002A7B22" w:rsidRDefault="002A7B22" w:rsidP="002A7B22">
    <w:pPr>
      <w:pStyle w:val="Header"/>
      <w:jc w:val="end"/>
    </w:pPr>
    <w:r w:rsidRPr="002A7B22">
      <w:tab/>
    </w:r>
    <w:r w:rsidRPr="002A7B22">
      <w:sym w:font="Symbol" w:char="F0E3"/>
    </w:r>
    <w:r>
      <w:t xml:space="preserve"> </w:t>
    </w:r>
    <w:r w:rsidR="00011B08">
      <w:t>20</w:t>
    </w:r>
    <w:r w:rsidR="00B7094F">
      <w:t xml:space="preserve">XX </w:t>
    </w:r>
    <w:r>
      <w:t>Oklahoma International Publishing</w:t>
    </w:r>
    <w:r w:rsidR="00F03EF5">
      <w:t xml:space="preserve"> -</w:t>
    </w:r>
    <w:proofErr w:type="spellStart"/>
    <w:r w:rsidR="00F03EF5">
      <w:t>OkIP</w:t>
    </w:r>
    <w:proofErr w:type="spellEnd"/>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867CE5E0"/>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53BA951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CBA6533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CE52D780"/>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2F400EA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A80664FA"/>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3168804"/>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1DC6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FCADE24"/>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06D2E892"/>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38373C3"/>
    <w:multiLevelType w:val="hybridMultilevel"/>
    <w:tmpl w:val="051C4E40"/>
    <w:lvl w:ilvl="0" w:tplc="928EDF16">
      <w:numFmt w:val="bullet"/>
      <w:lvlText w:val=""/>
      <w:lvlJc w:val="start"/>
      <w:pPr>
        <w:ind w:start="36pt" w:hanging="18pt"/>
      </w:pPr>
      <w:rPr>
        <w:rFonts w:ascii="Symbol" w:eastAsia="SimSun" w:hAnsi="Symbol" w:cs="Times New Roman"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4065450"/>
    <w:multiLevelType w:val="multilevel"/>
    <w:tmpl w:val="1FBE3216"/>
    <w:lvl w:ilvl="0">
      <w:start w:val="1"/>
      <w:numFmt w:val="decimal"/>
      <w:pStyle w:val="sNormal4"/>
      <w:suff w:val="space"/>
      <w:lvlText w:val="%1."/>
      <w:lvlJc w:val="start"/>
      <w:pPr>
        <w:ind w:start="10.80pt" w:hanging="10.80pt"/>
      </w:pPr>
      <w:rPr>
        <w:rFonts w:ascii="Times New Roman" w:hAnsi="Times New Roman" w:hint="default"/>
        <w:b w:val="0"/>
        <w:i w:val="0"/>
        <w:sz w:val="20"/>
      </w:rPr>
    </w:lvl>
    <w:lvl w:ilvl="1">
      <w:start w:val="1"/>
      <w:numFmt w:val="lowerLetter"/>
      <w:pStyle w:val="sNormal4"/>
      <w:suff w:val="space"/>
      <w:lvlText w:val="%2."/>
      <w:lvlJc w:val="start"/>
      <w:pPr>
        <w:ind w:start="39.60pt" w:hanging="10.80pt"/>
      </w:pPr>
      <w:rPr>
        <w:rFonts w:ascii="Times New Roman" w:hAnsi="Times New Roman" w:hint="default"/>
        <w:b w:val="0"/>
        <w:i w:val="0"/>
        <w:sz w:val="20"/>
      </w:rPr>
    </w:lvl>
    <w:lvl w:ilvl="2">
      <w:start w:val="1"/>
      <w:numFmt w:val="lowerRoman"/>
      <w:lvlText w:val="%3)"/>
      <w:lvlJc w:val="start"/>
      <w:pPr>
        <w:tabs>
          <w:tab w:val="num" w:pos="54pt"/>
        </w:tabs>
        <w:ind w:start="54pt" w:hanging="18pt"/>
      </w:pPr>
      <w:rPr>
        <w:rFonts w:hint="default"/>
      </w:rPr>
    </w:lvl>
    <w:lvl w:ilvl="3">
      <w:start w:val="1"/>
      <w:numFmt w:val="decimal"/>
      <w:lvlText w:val="(%4)"/>
      <w:lvlJc w:val="start"/>
      <w:pPr>
        <w:tabs>
          <w:tab w:val="num" w:pos="72pt"/>
        </w:tabs>
        <w:ind w:start="72pt" w:hanging="18pt"/>
      </w:pPr>
      <w:rPr>
        <w:rFonts w:hint="default"/>
      </w:rPr>
    </w:lvl>
    <w:lvl w:ilvl="4">
      <w:start w:val="1"/>
      <w:numFmt w:val="lowerLetter"/>
      <w:lvlText w:val="(%5)"/>
      <w:lvlJc w:val="start"/>
      <w:pPr>
        <w:tabs>
          <w:tab w:val="num" w:pos="90pt"/>
        </w:tabs>
        <w:ind w:start="90pt" w:hanging="18pt"/>
      </w:pPr>
      <w:rPr>
        <w:rFonts w:hint="default"/>
      </w:rPr>
    </w:lvl>
    <w:lvl w:ilvl="5">
      <w:start w:val="1"/>
      <w:numFmt w:val="lowerRoman"/>
      <w:lvlText w:val="(%6)"/>
      <w:lvlJc w:val="start"/>
      <w:pPr>
        <w:tabs>
          <w:tab w:val="num" w:pos="108pt"/>
        </w:tabs>
        <w:ind w:start="108pt" w:hanging="18pt"/>
      </w:pPr>
      <w:rPr>
        <w:rFonts w:hint="default"/>
      </w:rPr>
    </w:lvl>
    <w:lvl w:ilvl="6">
      <w:start w:val="1"/>
      <w:numFmt w:val="decimal"/>
      <w:lvlText w:val="%7."/>
      <w:lvlJc w:val="start"/>
      <w:pPr>
        <w:tabs>
          <w:tab w:val="num" w:pos="126pt"/>
        </w:tabs>
        <w:ind w:start="126pt" w:hanging="18pt"/>
      </w:pPr>
      <w:rPr>
        <w:rFonts w:hint="default"/>
      </w:rPr>
    </w:lvl>
    <w:lvl w:ilvl="7">
      <w:start w:val="1"/>
      <w:numFmt w:val="lowerLetter"/>
      <w:lvlText w:val="%8."/>
      <w:lvlJc w:val="start"/>
      <w:pPr>
        <w:tabs>
          <w:tab w:val="num" w:pos="144pt"/>
        </w:tabs>
        <w:ind w:start="144pt" w:hanging="18pt"/>
      </w:pPr>
      <w:rPr>
        <w:rFonts w:hint="default"/>
      </w:rPr>
    </w:lvl>
    <w:lvl w:ilvl="8">
      <w:start w:val="1"/>
      <w:numFmt w:val="lowerRoman"/>
      <w:lvlText w:val="%9."/>
      <w:lvlJc w:val="start"/>
      <w:pPr>
        <w:tabs>
          <w:tab w:val="num" w:pos="162pt"/>
        </w:tabs>
        <w:ind w:start="162pt" w:hanging="18pt"/>
      </w:pPr>
      <w:rPr>
        <w:rFonts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56205803"/>
    <w:multiLevelType w:val="multilevel"/>
    <w:tmpl w:val="1E2855A8"/>
    <w:lvl w:ilvl="0">
      <w:start w:val="1"/>
      <w:numFmt w:val="decimal"/>
      <w:pStyle w:val="Els-1storder-head"/>
      <w:suff w:val="space"/>
      <w:lvlText w:val="%1."/>
      <w:lvlJc w:val="start"/>
      <w:pPr>
        <w:ind w:start="0pt" w:firstLine="0pt"/>
      </w:pPr>
    </w:lvl>
    <w:lvl w:ilvl="1">
      <w:start w:val="1"/>
      <w:numFmt w:val="decimal"/>
      <w:pStyle w:val="Els-2ndorder-head"/>
      <w:suff w:val="space"/>
      <w:lvlText w:val="%1.%2."/>
      <w:lvlJc w:val="start"/>
      <w:pPr>
        <w:ind w:start="0pt" w:firstLine="0pt"/>
      </w:pPr>
    </w:lvl>
    <w:lvl w:ilvl="2">
      <w:start w:val="1"/>
      <w:numFmt w:val="decimal"/>
      <w:pStyle w:val="Els-3rdorder-head"/>
      <w:suff w:val="space"/>
      <w:lvlText w:val="%1.%2.%3."/>
      <w:lvlJc w:val="start"/>
      <w:pPr>
        <w:ind w:start="0pt" w:firstLine="0pt"/>
      </w:pPr>
    </w:lvl>
    <w:lvl w:ilvl="3">
      <w:start w:val="1"/>
      <w:numFmt w:val="decimal"/>
      <w:pStyle w:val="Els-4thorder-head"/>
      <w:suff w:val="space"/>
      <w:lvlText w:val="%1.%2.%3.%4."/>
      <w:lvlJc w:val="start"/>
      <w:pPr>
        <w:ind w:start="0pt" w:firstLine="0pt"/>
      </w:pPr>
    </w:lvl>
    <w:lvl w:ilvl="4">
      <w:start w:val="1"/>
      <w:numFmt w:val="decimal"/>
      <w:suff w:val="space"/>
      <w:lvlText w:val="%1.%2.%3.%4.%5."/>
      <w:lvlJc w:val="start"/>
      <w:pPr>
        <w:ind w:start="0pt" w:firstLine="0pt"/>
      </w:pPr>
    </w:lvl>
    <w:lvl w:ilvl="5">
      <w:start w:val="1"/>
      <w:numFmt w:val="decimal"/>
      <w:suff w:val="space"/>
      <w:lvlText w:val="%1.%2.%3.%4.%5.%6."/>
      <w:lvlJc w:val="start"/>
      <w:pPr>
        <w:ind w:start="0pt" w:firstLine="0pt"/>
      </w:pPr>
    </w:lvl>
    <w:lvl w:ilvl="6">
      <w:start w:val="1"/>
      <w:numFmt w:val="decimal"/>
      <w:suff w:val="space"/>
      <w:lvlText w:val="%1.%2.%3.%4.%5.%6.%7."/>
      <w:lvlJc w:val="start"/>
      <w:pPr>
        <w:ind w:start="0pt" w:firstLine="0pt"/>
      </w:pPr>
    </w:lvl>
    <w:lvl w:ilvl="7">
      <w:start w:val="1"/>
      <w:numFmt w:val="decimal"/>
      <w:suff w:val="space"/>
      <w:lvlText w:val="%1.%2.%3.%4.%5.%6.%7.%8."/>
      <w:lvlJc w:val="start"/>
      <w:pPr>
        <w:ind w:start="0pt" w:firstLine="0pt"/>
      </w:pPr>
    </w:lvl>
    <w:lvl w:ilvl="8">
      <w:start w:val="1"/>
      <w:numFmt w:val="decimal"/>
      <w:suff w:val="space"/>
      <w:lvlText w:val="%1..%3.%4.%5.%6.%7.%8.%9."/>
      <w:lvlJc w:val="start"/>
      <w:pPr>
        <w:ind w:start="0pt" w:firstLine="0pt"/>
      </w:pPr>
    </w:lvl>
  </w:abstractNum>
  <w:abstractNum w:abstractNumId="22"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5"/>
  </w:num>
  <w:num w:numId="2">
    <w:abstractNumId w:val="22"/>
  </w:num>
  <w:num w:numId="3">
    <w:abstractNumId w:val="13"/>
  </w:num>
  <w:num w:numId="4">
    <w:abstractNumId w:val="17"/>
  </w:num>
  <w:num w:numId="5">
    <w:abstractNumId w:val="17"/>
  </w:num>
  <w:num w:numId="6">
    <w:abstractNumId w:val="17"/>
  </w:num>
  <w:num w:numId="7">
    <w:abstractNumId w:val="17"/>
  </w:num>
  <w:num w:numId="8">
    <w:abstractNumId w:val="20"/>
  </w:num>
  <w:num w:numId="9">
    <w:abstractNumId w:val="23"/>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18"/>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10E4F"/>
    <w:rsid w:val="00011B08"/>
    <w:rsid w:val="000136C1"/>
    <w:rsid w:val="0004781E"/>
    <w:rsid w:val="000512B3"/>
    <w:rsid w:val="00081D8A"/>
    <w:rsid w:val="0008758A"/>
    <w:rsid w:val="000C1E68"/>
    <w:rsid w:val="000C3BC2"/>
    <w:rsid w:val="000D48D9"/>
    <w:rsid w:val="000D4F99"/>
    <w:rsid w:val="000E743F"/>
    <w:rsid w:val="000F35EC"/>
    <w:rsid w:val="00105B14"/>
    <w:rsid w:val="0015079E"/>
    <w:rsid w:val="00160799"/>
    <w:rsid w:val="00172D89"/>
    <w:rsid w:val="001843BD"/>
    <w:rsid w:val="001A2EFD"/>
    <w:rsid w:val="001A3B3D"/>
    <w:rsid w:val="001A42EA"/>
    <w:rsid w:val="001B67DC"/>
    <w:rsid w:val="001B7203"/>
    <w:rsid w:val="001D557C"/>
    <w:rsid w:val="001D7BCF"/>
    <w:rsid w:val="00201C0D"/>
    <w:rsid w:val="002254A9"/>
    <w:rsid w:val="00233D97"/>
    <w:rsid w:val="00247FAB"/>
    <w:rsid w:val="00283930"/>
    <w:rsid w:val="002850E3"/>
    <w:rsid w:val="0029249D"/>
    <w:rsid w:val="00294B57"/>
    <w:rsid w:val="002A7B22"/>
    <w:rsid w:val="002C5F7C"/>
    <w:rsid w:val="002F35A8"/>
    <w:rsid w:val="002F76D3"/>
    <w:rsid w:val="00314897"/>
    <w:rsid w:val="0033625D"/>
    <w:rsid w:val="003477F7"/>
    <w:rsid w:val="003533B6"/>
    <w:rsid w:val="00354FCF"/>
    <w:rsid w:val="003642DB"/>
    <w:rsid w:val="00366BEF"/>
    <w:rsid w:val="003A19E2"/>
    <w:rsid w:val="003D5DA2"/>
    <w:rsid w:val="00401EFB"/>
    <w:rsid w:val="004115AB"/>
    <w:rsid w:val="00417995"/>
    <w:rsid w:val="00421EC6"/>
    <w:rsid w:val="004325FB"/>
    <w:rsid w:val="004432BA"/>
    <w:rsid w:val="0044407E"/>
    <w:rsid w:val="00455111"/>
    <w:rsid w:val="00456891"/>
    <w:rsid w:val="004B1243"/>
    <w:rsid w:val="004C4A7F"/>
    <w:rsid w:val="004D72B5"/>
    <w:rsid w:val="00502BCC"/>
    <w:rsid w:val="00516C8F"/>
    <w:rsid w:val="00547E73"/>
    <w:rsid w:val="00551B7F"/>
    <w:rsid w:val="005605B6"/>
    <w:rsid w:val="0056610F"/>
    <w:rsid w:val="00575BCA"/>
    <w:rsid w:val="005B0344"/>
    <w:rsid w:val="005B520E"/>
    <w:rsid w:val="005C079E"/>
    <w:rsid w:val="005E2800"/>
    <w:rsid w:val="005E3564"/>
    <w:rsid w:val="005F7F78"/>
    <w:rsid w:val="006347CF"/>
    <w:rsid w:val="00645D22"/>
    <w:rsid w:val="00651A08"/>
    <w:rsid w:val="00654204"/>
    <w:rsid w:val="00656D19"/>
    <w:rsid w:val="00670434"/>
    <w:rsid w:val="00670E69"/>
    <w:rsid w:val="006B596C"/>
    <w:rsid w:val="006B6B66"/>
    <w:rsid w:val="006E13BE"/>
    <w:rsid w:val="006F6D3D"/>
    <w:rsid w:val="00704134"/>
    <w:rsid w:val="00713CE8"/>
    <w:rsid w:val="00715481"/>
    <w:rsid w:val="00715BEA"/>
    <w:rsid w:val="00740EEA"/>
    <w:rsid w:val="007665C4"/>
    <w:rsid w:val="00775D6E"/>
    <w:rsid w:val="00794804"/>
    <w:rsid w:val="007B33F1"/>
    <w:rsid w:val="007C0308"/>
    <w:rsid w:val="007C2FF2"/>
    <w:rsid w:val="007D6232"/>
    <w:rsid w:val="007F04DB"/>
    <w:rsid w:val="007F1F99"/>
    <w:rsid w:val="007F768F"/>
    <w:rsid w:val="0080791D"/>
    <w:rsid w:val="00807F39"/>
    <w:rsid w:val="00816A20"/>
    <w:rsid w:val="00830ADF"/>
    <w:rsid w:val="00832AC7"/>
    <w:rsid w:val="00873603"/>
    <w:rsid w:val="00892A6B"/>
    <w:rsid w:val="008A2C7D"/>
    <w:rsid w:val="008B45E6"/>
    <w:rsid w:val="008C4B23"/>
    <w:rsid w:val="008E6819"/>
    <w:rsid w:val="008F6E2C"/>
    <w:rsid w:val="009303D9"/>
    <w:rsid w:val="00933C64"/>
    <w:rsid w:val="00960625"/>
    <w:rsid w:val="00972203"/>
    <w:rsid w:val="009D0246"/>
    <w:rsid w:val="00A059B3"/>
    <w:rsid w:val="00A20262"/>
    <w:rsid w:val="00A51DCB"/>
    <w:rsid w:val="00A83751"/>
    <w:rsid w:val="00A96B74"/>
    <w:rsid w:val="00AE3409"/>
    <w:rsid w:val="00AF790B"/>
    <w:rsid w:val="00B11A60"/>
    <w:rsid w:val="00B22613"/>
    <w:rsid w:val="00B30715"/>
    <w:rsid w:val="00B52356"/>
    <w:rsid w:val="00B5254C"/>
    <w:rsid w:val="00B7094F"/>
    <w:rsid w:val="00B934AE"/>
    <w:rsid w:val="00BA1025"/>
    <w:rsid w:val="00BA7103"/>
    <w:rsid w:val="00BB4E6E"/>
    <w:rsid w:val="00BC3420"/>
    <w:rsid w:val="00BD7EE0"/>
    <w:rsid w:val="00BE7D3C"/>
    <w:rsid w:val="00BF5FF6"/>
    <w:rsid w:val="00C0207F"/>
    <w:rsid w:val="00C1354C"/>
    <w:rsid w:val="00C16117"/>
    <w:rsid w:val="00C3075A"/>
    <w:rsid w:val="00C6122A"/>
    <w:rsid w:val="00C76FFC"/>
    <w:rsid w:val="00C8075F"/>
    <w:rsid w:val="00C919A4"/>
    <w:rsid w:val="00CA4392"/>
    <w:rsid w:val="00CA6B97"/>
    <w:rsid w:val="00CB6E50"/>
    <w:rsid w:val="00CC33B1"/>
    <w:rsid w:val="00CC393F"/>
    <w:rsid w:val="00CE0E4D"/>
    <w:rsid w:val="00D13749"/>
    <w:rsid w:val="00D2176E"/>
    <w:rsid w:val="00D246E7"/>
    <w:rsid w:val="00D632BE"/>
    <w:rsid w:val="00D72D06"/>
    <w:rsid w:val="00D7522C"/>
    <w:rsid w:val="00D7536F"/>
    <w:rsid w:val="00D76668"/>
    <w:rsid w:val="00D76886"/>
    <w:rsid w:val="00D840F8"/>
    <w:rsid w:val="00DA04EF"/>
    <w:rsid w:val="00DA6362"/>
    <w:rsid w:val="00DE063B"/>
    <w:rsid w:val="00DE6E07"/>
    <w:rsid w:val="00E25D7C"/>
    <w:rsid w:val="00E362E6"/>
    <w:rsid w:val="00E52897"/>
    <w:rsid w:val="00E54B58"/>
    <w:rsid w:val="00E61E12"/>
    <w:rsid w:val="00E67CC3"/>
    <w:rsid w:val="00E704F7"/>
    <w:rsid w:val="00E7596C"/>
    <w:rsid w:val="00E82ECF"/>
    <w:rsid w:val="00E878F2"/>
    <w:rsid w:val="00ED0149"/>
    <w:rsid w:val="00ED14FD"/>
    <w:rsid w:val="00EF7DE3"/>
    <w:rsid w:val="00F03103"/>
    <w:rsid w:val="00F03EF5"/>
    <w:rsid w:val="00F1309A"/>
    <w:rsid w:val="00F26381"/>
    <w:rsid w:val="00F271DE"/>
    <w:rsid w:val="00F32427"/>
    <w:rsid w:val="00F627DA"/>
    <w:rsid w:val="00F706F8"/>
    <w:rsid w:val="00F7288F"/>
    <w:rsid w:val="00F847A6"/>
    <w:rsid w:val="00F9441B"/>
    <w:rsid w:val="00F96569"/>
    <w:rsid w:val="00FA4C32"/>
    <w:rsid w:val="00FD2318"/>
    <w:rsid w:val="00FD44A2"/>
    <w:rsid w:val="00FE7114"/>
    <w:rsid w:val="00FF3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CA08F4E"/>
  <w15:chartTrackingRefBased/>
  <w15:docId w15:val="{01EA6B90-48DD-4FDE-81F8-56A1AC02175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4F99"/>
    <w:pPr>
      <w:jc w:val="center"/>
    </w:pPr>
  </w:style>
  <w:style w:type="paragraph" w:styleId="Heading1">
    <w:name w:val="heading 1"/>
    <w:basedOn w:val="Normal"/>
    <w:next w:val="Normal"/>
    <w:qFormat/>
    <w:rsid w:val="00247FAB"/>
    <w:pPr>
      <w:keepNext/>
      <w:keepLines/>
      <w:numPr>
        <w:numId w:val="4"/>
      </w:numPr>
      <w:tabs>
        <w:tab w:val="start" w:pos="0pt"/>
        <w:tab w:val="start" w:pos="10.80pt"/>
      </w:tabs>
      <w:spacing w:before="8pt" w:after="4pt"/>
      <w:jc w:val="start"/>
      <w:outlineLvl w:val="0"/>
    </w:pPr>
    <w:rPr>
      <w:smallCaps/>
      <w:noProof/>
    </w:rPr>
  </w:style>
  <w:style w:type="paragraph" w:styleId="Heading2">
    <w:name w:val="heading 2"/>
    <w:basedOn w:val="Normal"/>
    <w:next w:val="Normal"/>
    <w:qFormat/>
    <w:rsid w:val="00ED0149"/>
    <w:pPr>
      <w:keepNext/>
      <w:keepLines/>
      <w:numPr>
        <w:ilvl w:val="1"/>
        <w:numId w:val="4"/>
      </w:numPr>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jc w:val="both"/>
      <w:outlineLvl w:val="2"/>
    </w:pPr>
    <w:rPr>
      <w:i/>
      <w:iCs/>
      <w:noProof/>
    </w:rPr>
  </w:style>
  <w:style w:type="paragraph" w:styleId="Heading4">
    <w:name w:val="heading 4"/>
    <w:basedOn w:val="Normal"/>
    <w:next w:val="Normal"/>
    <w:qFormat/>
    <w:rsid w:val="00794804"/>
    <w:pPr>
      <w:numPr>
        <w:ilvl w:val="3"/>
        <w:numId w:val="4"/>
      </w:numPr>
      <w:tabs>
        <w:tab w:val="start" w:pos="36pt"/>
      </w:tabs>
      <w:spacing w:before="2pt" w:after="2pt"/>
      <w:jc w:val="both"/>
      <w:outlineLvl w:val="3"/>
    </w:pPr>
    <w:rPr>
      <w:i/>
      <w:iCs/>
      <w:noProof/>
    </w:rPr>
  </w:style>
  <w:style w:type="paragraph" w:styleId="Heading5">
    <w:name w:val="heading 5"/>
    <w:basedOn w:val="Normal"/>
    <w:next w:val="Normal"/>
    <w:qFormat/>
    <w:rsid w:val="00FF3B8C"/>
    <w:pPr>
      <w:tabs>
        <w:tab w:val="start" w:pos="18pt"/>
      </w:tabs>
      <w:spacing w:before="8pt" w:after="4pt"/>
      <w:jc w:val="star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link w:val="AbstractChar"/>
    <w:rsid w:val="003533B6"/>
    <w:pPr>
      <w:spacing w:after="10pt"/>
      <w:ind w:firstLine="13.60pt"/>
      <w:jc w:val="both"/>
    </w:pPr>
    <w:rPr>
      <w:i/>
      <w:i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3533B6"/>
    <w:pPr>
      <w:numPr>
        <w:numId w:val="24"/>
      </w:numPr>
      <w:spacing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qFormat/>
    <w:rsid w:val="003533B6"/>
    <w:pPr>
      <w:spacing w:after="6pt"/>
    </w:pPr>
    <w:rPr>
      <w:bCs/>
      <w:i/>
      <w:sz w:val="18"/>
      <w:szCs w:val="18"/>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customStyle="1" w:styleId="sNormal4">
    <w:name w:val="sNormal 4"/>
    <w:basedOn w:val="Normal"/>
    <w:rsid w:val="002A7B22"/>
    <w:pPr>
      <w:numPr>
        <w:ilvl w:val="1"/>
        <w:numId w:val="25"/>
      </w:numPr>
      <w:spacing w:line="11pt" w:lineRule="atLeast"/>
      <w:jc w:val="start"/>
    </w:pPr>
    <w:rPr>
      <w:rFonts w:eastAsia="Times New Roman"/>
      <w:color w:val="000000"/>
    </w:rPr>
  </w:style>
  <w:style w:type="paragraph" w:customStyle="1" w:styleId="Abstact1">
    <w:name w:val="Abstact1"/>
    <w:basedOn w:val="Heading1"/>
    <w:link w:val="Abstact1Char"/>
    <w:qFormat/>
    <w:rsid w:val="00201C0D"/>
    <w:pPr>
      <w:numPr>
        <w:numId w:val="0"/>
      </w:numPr>
      <w:spacing w:before="0pt"/>
    </w:pPr>
    <w:rPr>
      <w:i/>
      <w:iCs/>
    </w:rPr>
  </w:style>
  <w:style w:type="paragraph" w:styleId="BodyTextIndent2">
    <w:name w:val="Body Text Indent 2"/>
    <w:basedOn w:val="Normal"/>
    <w:link w:val="BodyTextIndent2Char"/>
    <w:rsid w:val="00E25D7C"/>
    <w:pPr>
      <w:spacing w:after="6pt" w:line="24pt" w:lineRule="auto"/>
      <w:ind w:start="18pt"/>
    </w:pPr>
  </w:style>
  <w:style w:type="character" w:customStyle="1" w:styleId="AbstractChar">
    <w:name w:val="Abstract Char"/>
    <w:basedOn w:val="DefaultParagraphFont"/>
    <w:link w:val="Abstract"/>
    <w:rsid w:val="003533B6"/>
    <w:rPr>
      <w:i/>
      <w:iCs/>
      <w:sz w:val="18"/>
      <w:szCs w:val="18"/>
    </w:rPr>
  </w:style>
  <w:style w:type="character" w:customStyle="1" w:styleId="Abstact1Char">
    <w:name w:val="Abstact1 Char"/>
    <w:basedOn w:val="AbstractChar"/>
    <w:link w:val="Abstact1"/>
    <w:rsid w:val="00201C0D"/>
    <w:rPr>
      <w:b/>
      <w:bCs/>
      <w:i w:val="0"/>
      <w:iCs w:val="0"/>
      <w:smallCaps/>
      <w:noProof/>
      <w:sz w:val="18"/>
      <w:szCs w:val="18"/>
    </w:rPr>
  </w:style>
  <w:style w:type="character" w:customStyle="1" w:styleId="BodyTextIndent2Char">
    <w:name w:val="Body Text Indent 2 Char"/>
    <w:basedOn w:val="DefaultParagraphFont"/>
    <w:link w:val="BodyTextIndent2"/>
    <w:rsid w:val="00E25D7C"/>
  </w:style>
  <w:style w:type="paragraph" w:styleId="BodyTextIndent">
    <w:name w:val="Body Text Indent"/>
    <w:basedOn w:val="Normal"/>
    <w:link w:val="BodyTextIndentChar"/>
    <w:rsid w:val="000E743F"/>
    <w:pPr>
      <w:spacing w:after="6pt"/>
      <w:ind w:start="18pt"/>
    </w:pPr>
  </w:style>
  <w:style w:type="character" w:customStyle="1" w:styleId="BodyTextIndentChar">
    <w:name w:val="Body Text Indent Char"/>
    <w:basedOn w:val="DefaultParagraphFont"/>
    <w:link w:val="BodyTextIndent"/>
    <w:rsid w:val="000E743F"/>
  </w:style>
  <w:style w:type="paragraph" w:customStyle="1" w:styleId="Els-1storder-head">
    <w:name w:val="Els-1storder-head"/>
    <w:next w:val="Normal"/>
    <w:rsid w:val="007665C4"/>
    <w:pPr>
      <w:keepNext/>
      <w:numPr>
        <w:numId w:val="27"/>
      </w:numPr>
      <w:suppressAutoHyphens/>
      <w:spacing w:before="12pt" w:after="12pt" w:line="12pt" w:lineRule="exact"/>
    </w:pPr>
    <w:rPr>
      <w:b/>
    </w:rPr>
  </w:style>
  <w:style w:type="paragraph" w:customStyle="1" w:styleId="Els-2ndorder-head">
    <w:name w:val="Els-2ndorder-head"/>
    <w:next w:val="Normal"/>
    <w:rsid w:val="007665C4"/>
    <w:pPr>
      <w:keepNext/>
      <w:numPr>
        <w:ilvl w:val="1"/>
        <w:numId w:val="27"/>
      </w:numPr>
      <w:suppressAutoHyphens/>
      <w:spacing w:before="12pt" w:after="12pt" w:line="12pt" w:lineRule="exact"/>
    </w:pPr>
    <w:rPr>
      <w:i/>
    </w:rPr>
  </w:style>
  <w:style w:type="paragraph" w:customStyle="1" w:styleId="Els-3rdorder-head">
    <w:name w:val="Els-3rdorder-head"/>
    <w:next w:val="Normal"/>
    <w:rsid w:val="007665C4"/>
    <w:pPr>
      <w:keepNext/>
      <w:numPr>
        <w:ilvl w:val="2"/>
        <w:numId w:val="27"/>
      </w:numPr>
      <w:suppressAutoHyphens/>
      <w:spacing w:before="12pt" w:line="12pt" w:lineRule="exact"/>
    </w:pPr>
    <w:rPr>
      <w:i/>
    </w:rPr>
  </w:style>
  <w:style w:type="paragraph" w:customStyle="1" w:styleId="Els-4thorder-head">
    <w:name w:val="Els-4thorder-head"/>
    <w:next w:val="Normal"/>
    <w:rsid w:val="007665C4"/>
    <w:pPr>
      <w:keepNext/>
      <w:numPr>
        <w:ilvl w:val="3"/>
        <w:numId w:val="27"/>
      </w:numPr>
      <w:suppressAutoHyphens/>
      <w:spacing w:before="12pt" w:line="12pt" w:lineRule="exact"/>
    </w:pPr>
    <w:rPr>
      <w:i/>
    </w:rPr>
  </w:style>
  <w:style w:type="paragraph" w:customStyle="1" w:styleId="Els-Affiliation">
    <w:name w:val="Els-Affiliation"/>
    <w:next w:val="Normal"/>
    <w:rsid w:val="007665C4"/>
    <w:pPr>
      <w:suppressAutoHyphens/>
      <w:spacing w:line="10pt" w:lineRule="exact"/>
      <w:jc w:val="center"/>
    </w:pPr>
    <w:rPr>
      <w:i/>
      <w:noProof/>
      <w:sz w:val="16"/>
    </w:rPr>
  </w:style>
  <w:style w:type="paragraph" w:customStyle="1" w:styleId="Els-Author">
    <w:name w:val="Els-Author"/>
    <w:next w:val="Normal"/>
    <w:rsid w:val="007665C4"/>
    <w:pPr>
      <w:keepNext/>
      <w:suppressAutoHyphens/>
      <w:spacing w:after="8pt" w:line="15pt" w:lineRule="exact"/>
      <w:jc w:val="center"/>
    </w:pPr>
    <w:rPr>
      <w:noProof/>
      <w:sz w:val="26"/>
    </w:rPr>
  </w:style>
  <w:style w:type="paragraph" w:customStyle="1" w:styleId="Els-footnote">
    <w:name w:val="Els-footnote"/>
    <w:rsid w:val="007665C4"/>
    <w:pPr>
      <w:keepLines/>
      <w:widowControl w:val="0"/>
      <w:spacing w:line="10pt" w:lineRule="exact"/>
      <w:ind w:firstLine="12pt"/>
      <w:jc w:val="both"/>
    </w:pPr>
    <w:rPr>
      <w:sz w:val="16"/>
    </w:rPr>
  </w:style>
  <w:style w:type="paragraph" w:customStyle="1" w:styleId="Els-history">
    <w:name w:val="Els-history"/>
    <w:next w:val="Normal"/>
    <w:rsid w:val="007665C4"/>
    <w:pPr>
      <w:spacing w:before="6pt" w:after="20pt" w:line="10pt" w:lineRule="exact"/>
      <w:jc w:val="center"/>
    </w:pPr>
    <w:rPr>
      <w:noProof/>
      <w:sz w:val="16"/>
    </w:rPr>
  </w:style>
  <w:style w:type="paragraph" w:customStyle="1" w:styleId="Els-Title">
    <w:name w:val="Els-Title"/>
    <w:next w:val="Els-Author"/>
    <w:autoRedefine/>
    <w:rsid w:val="00AF790B"/>
    <w:pPr>
      <w:suppressAutoHyphens/>
      <w:spacing w:before="12pt" w:after="12pt" w:line="20pt" w:lineRule="exact"/>
      <w:jc w:val="center"/>
    </w:pPr>
    <w:rPr>
      <w:sz w:val="34"/>
    </w:rPr>
  </w:style>
  <w:style w:type="paragraph" w:styleId="ListParagraph">
    <w:name w:val="List Paragraph"/>
    <w:basedOn w:val="Normal"/>
    <w:uiPriority w:val="34"/>
    <w:qFormat/>
    <w:rsid w:val="00F26381"/>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theme" Target="theme/theme1.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fontTable" Target="fontTable.xml"/><Relationship Id="rId5" Type="http://purl.oclc.org/ooxml/officeDocument/relationships/webSettings" Target="webSettings.xml"/><Relationship Id="rId10" Type="http://purl.oclc.org/ooxml/officeDocument/relationships/image" Target="media/image2.wmf"/><Relationship Id="rId4" Type="http://purl.oclc.org/ooxml/officeDocument/relationships/settings" Target="settings.xml"/><Relationship Id="rId9" Type="http://purl.oclc.org/ooxml/officeDocument/relationships/footer" Target="foot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51</TotalTime>
  <Pages>1</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Oklahoma International Publishing</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OkIP</dc:creator>
  <cp:keywords/>
  <dc:description/>
  <cp:lastModifiedBy>365 Pro Plus</cp:lastModifiedBy>
  <cp:revision>7</cp:revision>
  <cp:lastPrinted>2021-03-26T22:51:00Z</cp:lastPrinted>
  <dcterms:created xsi:type="dcterms:W3CDTF">2021-03-27T18:41:00Z</dcterms:created>
  <dcterms:modified xsi:type="dcterms:W3CDTF">2021-03-27T19:40:00Z</dcterms:modified>
</cp:coreProperties>
</file>